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09C675" w14:textId="1CBEDE4D" w:rsidR="00EB70DA" w:rsidRPr="00DF1027" w:rsidRDefault="00EB70DA" w:rsidP="001558C1">
      <w:pPr>
        <w:pStyle w:val="MPZP01Tytu"/>
        <w:jc w:val="left"/>
      </w:pPr>
    </w:p>
    <w:p w14:paraId="7A630405" w14:textId="77777777" w:rsidR="00EB70DA" w:rsidRPr="00DF1027" w:rsidRDefault="00EB70DA" w:rsidP="00EB70DA">
      <w:pPr>
        <w:pStyle w:val="MPZP10TekstGruby"/>
      </w:pPr>
    </w:p>
    <w:p w14:paraId="439E1D9E" w14:textId="1D9AF6E5" w:rsidR="00EB70DA" w:rsidRPr="00DF1027" w:rsidRDefault="00EB70DA" w:rsidP="001558C1">
      <w:pPr>
        <w:pStyle w:val="MPZP01Tytu"/>
      </w:pPr>
      <w:r w:rsidRPr="00DF1027">
        <w:t>UCHW</w:t>
      </w:r>
      <w:r w:rsidR="00634248">
        <w:t>AŁA NR  LXX/431</w:t>
      </w:r>
      <w:r w:rsidRPr="00DF1027">
        <w:t>/</w:t>
      </w:r>
      <w:r w:rsidR="002E2DDC">
        <w:t>2</w:t>
      </w:r>
      <w:r w:rsidR="00972855">
        <w:t>3</w:t>
      </w:r>
    </w:p>
    <w:p w14:paraId="23E2FC29" w14:textId="73FAA516" w:rsidR="00EB70DA" w:rsidRPr="00DF1027" w:rsidRDefault="00765894" w:rsidP="001558C1">
      <w:pPr>
        <w:pStyle w:val="MPZP01Tytu"/>
      </w:pPr>
      <w:r w:rsidRPr="00DF1027">
        <w:t>RADY MI</w:t>
      </w:r>
      <w:r w:rsidR="008C2F16" w:rsidRPr="00DF1027">
        <w:t>EJSKIEJ W</w:t>
      </w:r>
      <w:r w:rsidR="00EB70DA" w:rsidRPr="00DF1027">
        <w:t xml:space="preserve"> </w:t>
      </w:r>
      <w:r w:rsidR="009A08C9" w:rsidRPr="00DF1027">
        <w:t>ŚCINAW</w:t>
      </w:r>
      <w:r w:rsidR="008C2F16" w:rsidRPr="00DF1027">
        <w:t>IE</w:t>
      </w:r>
    </w:p>
    <w:p w14:paraId="55F0687E" w14:textId="243B7D13" w:rsidR="00EB70DA" w:rsidRPr="00DF1027" w:rsidRDefault="00634248" w:rsidP="001558C1">
      <w:pPr>
        <w:pStyle w:val="MPZP01Tytu"/>
      </w:pPr>
      <w:r>
        <w:t>z dnia 31 maja</w:t>
      </w:r>
      <w:bookmarkStart w:id="0" w:name="_GoBack"/>
      <w:bookmarkEnd w:id="0"/>
      <w:r w:rsidR="00EB70DA" w:rsidRPr="00DF1027">
        <w:t xml:space="preserve"> </w:t>
      </w:r>
      <w:r w:rsidR="002E2DDC" w:rsidRPr="00DF1027">
        <w:t>20</w:t>
      </w:r>
      <w:r w:rsidR="002E2DDC">
        <w:t>2</w:t>
      </w:r>
      <w:r w:rsidR="00972855">
        <w:t>3</w:t>
      </w:r>
      <w:r w:rsidR="002E2DDC" w:rsidRPr="00DF1027">
        <w:t xml:space="preserve"> </w:t>
      </w:r>
      <w:r w:rsidR="00EB70DA" w:rsidRPr="00DF1027">
        <w:t xml:space="preserve">r. </w:t>
      </w:r>
    </w:p>
    <w:p w14:paraId="02E57B13" w14:textId="77777777" w:rsidR="00EB70DA" w:rsidRPr="00DF1027" w:rsidRDefault="00EB70DA" w:rsidP="00EB70DA">
      <w:pPr>
        <w:tabs>
          <w:tab w:val="left" w:pos="7371"/>
        </w:tabs>
        <w:jc w:val="center"/>
        <w:rPr>
          <w:rFonts w:ascii="Arial Narrow" w:hAnsi="Arial Narrow"/>
          <w:b/>
          <w:sz w:val="30"/>
        </w:rPr>
      </w:pPr>
    </w:p>
    <w:p w14:paraId="38AF3E73" w14:textId="77777777" w:rsidR="00EB70DA" w:rsidRPr="00DF1027" w:rsidRDefault="00EB70DA" w:rsidP="00EB70DA">
      <w:pPr>
        <w:tabs>
          <w:tab w:val="left" w:pos="7371"/>
        </w:tabs>
        <w:jc w:val="center"/>
        <w:rPr>
          <w:rFonts w:ascii="Arial Narrow" w:hAnsi="Arial Narrow"/>
          <w:b/>
          <w:sz w:val="30"/>
        </w:rPr>
      </w:pPr>
    </w:p>
    <w:p w14:paraId="35FBA49C" w14:textId="20CCEE2A" w:rsidR="00EB70DA" w:rsidRPr="00963AC3" w:rsidRDefault="00EB70DA" w:rsidP="001558C1">
      <w:pPr>
        <w:pStyle w:val="MPZP01Tytu"/>
      </w:pPr>
      <w:r w:rsidRPr="00DF1027">
        <w:t xml:space="preserve">w sprawie uchwalenia </w:t>
      </w:r>
      <w:r w:rsidR="00EE6B1F">
        <w:t xml:space="preserve">zmiany </w:t>
      </w:r>
      <w:r w:rsidRPr="00DF1027">
        <w:t xml:space="preserve">miejscowego planu zagospodarowania przestrzennego </w:t>
      </w:r>
      <w:r w:rsidR="00695F54" w:rsidRPr="00DF1027">
        <w:t xml:space="preserve">Gminy </w:t>
      </w:r>
      <w:r w:rsidR="00614E02" w:rsidRPr="00DF1027">
        <w:t>Ścinawa</w:t>
      </w:r>
      <w:r w:rsidR="00DF083D">
        <w:t xml:space="preserve"> -</w:t>
      </w:r>
      <w:r w:rsidR="0092384F">
        <w:t xml:space="preserve"> </w:t>
      </w:r>
      <w:r w:rsidR="00695F54" w:rsidRPr="00DF1027">
        <w:t xml:space="preserve">obręb </w:t>
      </w:r>
      <w:r w:rsidR="00472E5F">
        <w:t>Parszowice</w:t>
      </w:r>
      <w:r w:rsidR="00DF083D">
        <w:t>,</w:t>
      </w:r>
      <w:r w:rsidRPr="00963AC3">
        <w:t xml:space="preserve"> </w:t>
      </w:r>
      <w:r w:rsidR="00DF083D" w:rsidRPr="00DF083D">
        <w:t>zatwierdzonego uchwałą Nr XLIII/284/21 Rady Miejskiej w Ścinawie z dnia 1 października 2021 r.</w:t>
      </w:r>
    </w:p>
    <w:p w14:paraId="11E6D58F" w14:textId="77777777" w:rsidR="00EB70DA" w:rsidRPr="00DF1027" w:rsidRDefault="00EB70DA" w:rsidP="001558C1">
      <w:pPr>
        <w:pStyle w:val="MPZP01Tytu"/>
        <w:jc w:val="both"/>
      </w:pPr>
    </w:p>
    <w:p w14:paraId="5F9B7D1A" w14:textId="51493808" w:rsidR="00EB70DA" w:rsidRDefault="00EB70DA" w:rsidP="001558C1">
      <w:pPr>
        <w:pStyle w:val="MPZP01Tytu"/>
        <w:jc w:val="both"/>
        <w:rPr>
          <w:b w:val="0"/>
        </w:rPr>
      </w:pPr>
      <w:r w:rsidRPr="00DF1027">
        <w:rPr>
          <w:b w:val="0"/>
        </w:rPr>
        <w:t xml:space="preserve">Na podstawie art. 18 ust. 2 pkt 5 i art. 40 ust. 1 ustawy z dnia 8 marca 1990 r. o samorządzie gminnym </w:t>
      </w:r>
      <w:r w:rsidR="00C06793">
        <w:rPr>
          <w:b w:val="0"/>
        </w:rPr>
        <w:t>(</w:t>
      </w:r>
      <w:proofErr w:type="spellStart"/>
      <w:r w:rsidR="00C06793">
        <w:rPr>
          <w:b w:val="0"/>
        </w:rPr>
        <w:t>t.j</w:t>
      </w:r>
      <w:proofErr w:type="spellEnd"/>
      <w:r w:rsidR="00C06793">
        <w:rPr>
          <w:b w:val="0"/>
        </w:rPr>
        <w:t xml:space="preserve">. Dz. </w:t>
      </w:r>
      <w:r w:rsidR="00C06793" w:rsidRPr="00C06793">
        <w:rPr>
          <w:b w:val="0"/>
        </w:rPr>
        <w:t xml:space="preserve">U. </w:t>
      </w:r>
      <w:r w:rsidR="00C06793">
        <w:rPr>
          <w:b w:val="0"/>
        </w:rPr>
        <w:t xml:space="preserve">                      z 2023 r. poz. 40 ze</w:t>
      </w:r>
      <w:r w:rsidR="00C06793" w:rsidRPr="00C06793">
        <w:rPr>
          <w:b w:val="0"/>
        </w:rPr>
        <w:t xml:space="preserve"> zm.).</w:t>
      </w:r>
      <w:r w:rsidRPr="00DF1027">
        <w:rPr>
          <w:b w:val="0"/>
        </w:rPr>
        <w:t xml:space="preserve"> oraz art. 20 ust. 1</w:t>
      </w:r>
      <w:r w:rsidR="00834299">
        <w:rPr>
          <w:b w:val="0"/>
        </w:rPr>
        <w:t xml:space="preserve"> i art. 27</w:t>
      </w:r>
      <w:r w:rsidRPr="00DF1027">
        <w:rPr>
          <w:b w:val="0"/>
        </w:rPr>
        <w:t xml:space="preserve"> ustawy z dnia 27 marca 2003 r. o planowaniu i zagospodarowaniu przestrzennym </w:t>
      </w:r>
      <w:r w:rsidR="00C06793">
        <w:rPr>
          <w:b w:val="0"/>
        </w:rPr>
        <w:t xml:space="preserve"> </w:t>
      </w:r>
      <w:r w:rsidRPr="00DF1027">
        <w:rPr>
          <w:b w:val="0"/>
        </w:rPr>
        <w:t>(</w:t>
      </w:r>
      <w:proofErr w:type="spellStart"/>
      <w:r w:rsidR="00C06793">
        <w:rPr>
          <w:b w:val="0"/>
        </w:rPr>
        <w:t>t.j</w:t>
      </w:r>
      <w:proofErr w:type="spellEnd"/>
      <w:r w:rsidR="00C06793">
        <w:rPr>
          <w:b w:val="0"/>
        </w:rPr>
        <w:t xml:space="preserve">. </w:t>
      </w:r>
      <w:r w:rsidR="00834299" w:rsidRPr="00834299">
        <w:rPr>
          <w:b w:val="0"/>
        </w:rPr>
        <w:t>Dz. U. z 2022 poz. 503</w:t>
      </w:r>
      <w:r w:rsidR="00C06793">
        <w:rPr>
          <w:b w:val="0"/>
        </w:rPr>
        <w:t xml:space="preserve"> ze zm.</w:t>
      </w:r>
      <w:r w:rsidRPr="00DF1027">
        <w:rPr>
          <w:b w:val="0"/>
        </w:rPr>
        <w:t xml:space="preserve">), w związku z uchwałą </w:t>
      </w:r>
      <w:r w:rsidR="00CB7115" w:rsidRPr="00CB7115">
        <w:rPr>
          <w:b w:val="0"/>
        </w:rPr>
        <w:t xml:space="preserve">Nr LIV/348/22 z dnia 22 czerwca 2022 r. </w:t>
      </w:r>
      <w:r w:rsidR="00C06793">
        <w:rPr>
          <w:b w:val="0"/>
        </w:rPr>
        <w:t xml:space="preserve">             </w:t>
      </w:r>
      <w:r w:rsidR="00F8560B">
        <w:rPr>
          <w:b w:val="0"/>
        </w:rPr>
        <w:t xml:space="preserve">    </w:t>
      </w:r>
      <w:r w:rsidR="00C06793">
        <w:rPr>
          <w:b w:val="0"/>
        </w:rPr>
        <w:t xml:space="preserve"> </w:t>
      </w:r>
      <w:r w:rsidR="00CB7115" w:rsidRPr="00CB7115">
        <w:rPr>
          <w:b w:val="0"/>
          <w:i/>
        </w:rPr>
        <w:t>w sprawie przystąpienia do sporządzenia zmiany miejscowego planu zagospodarowania przestrzennego gminy Ścinawa</w:t>
      </w:r>
      <w:r w:rsidR="00695F54" w:rsidRPr="00DF1027">
        <w:rPr>
          <w:b w:val="0"/>
        </w:rPr>
        <w:t xml:space="preserve">   </w:t>
      </w:r>
    </w:p>
    <w:p w14:paraId="1C9982A2" w14:textId="77777777" w:rsidR="00963AC3" w:rsidRPr="00963AC3" w:rsidRDefault="00963AC3" w:rsidP="001558C1">
      <w:pPr>
        <w:pStyle w:val="MPZP01Tytu"/>
        <w:jc w:val="both"/>
        <w:rPr>
          <w:b w:val="0"/>
        </w:rPr>
      </w:pPr>
    </w:p>
    <w:p w14:paraId="6B1B4A73" w14:textId="266FB305" w:rsidR="00EB70DA" w:rsidRPr="00DF1027" w:rsidRDefault="00EB70DA" w:rsidP="001558C1">
      <w:pPr>
        <w:pStyle w:val="MPZP01Tytu"/>
      </w:pPr>
      <w:r w:rsidRPr="00DF1027">
        <w:t xml:space="preserve">RADA </w:t>
      </w:r>
      <w:r w:rsidR="0067725A" w:rsidRPr="00DF1027">
        <w:t>MIEJSKIEJ W</w:t>
      </w:r>
      <w:r w:rsidRPr="00DF1027">
        <w:t xml:space="preserve"> </w:t>
      </w:r>
      <w:r w:rsidR="0067725A" w:rsidRPr="00DF1027">
        <w:t>ŚCINAWIE</w:t>
      </w:r>
    </w:p>
    <w:p w14:paraId="11040F39" w14:textId="6FEF5F3E" w:rsidR="00EB70DA" w:rsidRPr="00DF1027" w:rsidRDefault="00754F53" w:rsidP="001558C1">
      <w:pPr>
        <w:pStyle w:val="MPZP01Tytu"/>
        <w:jc w:val="both"/>
        <w:rPr>
          <w:b w:val="0"/>
        </w:rPr>
      </w:pPr>
      <w:r w:rsidRPr="00DF1027">
        <w:rPr>
          <w:b w:val="0"/>
        </w:rPr>
        <w:t xml:space="preserve">po stwierdzeniu, że </w:t>
      </w:r>
      <w:r w:rsidR="00EE6B1F" w:rsidRPr="00DF1027">
        <w:rPr>
          <w:b w:val="0"/>
        </w:rPr>
        <w:t>przedmiotow</w:t>
      </w:r>
      <w:r w:rsidR="00EE6B1F">
        <w:rPr>
          <w:b w:val="0"/>
        </w:rPr>
        <w:t>a</w:t>
      </w:r>
      <w:r w:rsidR="00EE6B1F" w:rsidRPr="00DF1027">
        <w:rPr>
          <w:b w:val="0"/>
        </w:rPr>
        <w:t xml:space="preserve"> </w:t>
      </w:r>
      <w:r w:rsidR="00EE6B1F">
        <w:rPr>
          <w:b w:val="0"/>
        </w:rPr>
        <w:t xml:space="preserve">zmiana </w:t>
      </w:r>
      <w:r w:rsidRPr="00DF1027">
        <w:rPr>
          <w:b w:val="0"/>
        </w:rPr>
        <w:t>plan</w:t>
      </w:r>
      <w:r w:rsidR="00EE6B1F">
        <w:rPr>
          <w:b w:val="0"/>
        </w:rPr>
        <w:t>u</w:t>
      </w:r>
      <w:r w:rsidRPr="00DF1027">
        <w:rPr>
          <w:b w:val="0"/>
        </w:rPr>
        <w:t xml:space="preserve"> nie narusza ustaleń obowiązującego „Studium uwarunkowań i kierunków zagospodarowania przestrzennego </w:t>
      </w:r>
      <w:r w:rsidR="008B119E" w:rsidRPr="00DF1027">
        <w:rPr>
          <w:b w:val="0"/>
        </w:rPr>
        <w:t xml:space="preserve">Miasta i </w:t>
      </w:r>
      <w:r w:rsidRPr="00DF1027">
        <w:rPr>
          <w:b w:val="0"/>
        </w:rPr>
        <w:t xml:space="preserve">Gminy </w:t>
      </w:r>
      <w:r w:rsidR="008B119E" w:rsidRPr="00DF1027">
        <w:rPr>
          <w:b w:val="0"/>
        </w:rPr>
        <w:t>Ścinawa</w:t>
      </w:r>
      <w:r w:rsidRPr="00DF1027">
        <w:rPr>
          <w:b w:val="0"/>
        </w:rPr>
        <w:t>" zatwierdzonego uchwałą Nr X</w:t>
      </w:r>
      <w:r w:rsidR="00A2139F" w:rsidRPr="00DF1027">
        <w:rPr>
          <w:b w:val="0"/>
        </w:rPr>
        <w:t>XX</w:t>
      </w:r>
      <w:r w:rsidRPr="00DF1027">
        <w:rPr>
          <w:b w:val="0"/>
        </w:rPr>
        <w:t>V</w:t>
      </w:r>
      <w:r w:rsidR="00A2139F" w:rsidRPr="00DF1027">
        <w:rPr>
          <w:b w:val="0"/>
        </w:rPr>
        <w:t>I</w:t>
      </w:r>
      <w:r w:rsidRPr="00DF1027">
        <w:rPr>
          <w:b w:val="0"/>
        </w:rPr>
        <w:t>/</w:t>
      </w:r>
      <w:r w:rsidR="00A2139F" w:rsidRPr="00DF1027">
        <w:rPr>
          <w:b w:val="0"/>
        </w:rPr>
        <w:t>218</w:t>
      </w:r>
      <w:r w:rsidRPr="00DF1027">
        <w:rPr>
          <w:b w:val="0"/>
        </w:rPr>
        <w:t>/</w:t>
      </w:r>
      <w:r w:rsidR="00A2139F" w:rsidRPr="00DF1027">
        <w:rPr>
          <w:b w:val="0"/>
        </w:rPr>
        <w:t>17</w:t>
      </w:r>
      <w:r w:rsidRPr="00DF1027">
        <w:rPr>
          <w:b w:val="0"/>
        </w:rPr>
        <w:t xml:space="preserve"> Rady </w:t>
      </w:r>
      <w:r w:rsidR="00A2139F" w:rsidRPr="00DF1027">
        <w:rPr>
          <w:b w:val="0"/>
        </w:rPr>
        <w:t xml:space="preserve">Miejskiej </w:t>
      </w:r>
      <w:r w:rsidR="00660F67">
        <w:rPr>
          <w:b w:val="0"/>
        </w:rPr>
        <w:t xml:space="preserve">   </w:t>
      </w:r>
      <w:r w:rsidR="00A2139F" w:rsidRPr="00DF1027">
        <w:rPr>
          <w:b w:val="0"/>
        </w:rPr>
        <w:t>w Ścinawie</w:t>
      </w:r>
      <w:r w:rsidRPr="00DF1027">
        <w:rPr>
          <w:b w:val="0"/>
        </w:rPr>
        <w:t xml:space="preserve"> z dnia </w:t>
      </w:r>
      <w:r w:rsidR="00A2139F" w:rsidRPr="00DF1027">
        <w:rPr>
          <w:b w:val="0"/>
        </w:rPr>
        <w:t>23</w:t>
      </w:r>
      <w:r w:rsidRPr="00DF1027">
        <w:rPr>
          <w:b w:val="0"/>
        </w:rPr>
        <w:t xml:space="preserve"> </w:t>
      </w:r>
      <w:r w:rsidR="00A2139F" w:rsidRPr="00DF1027">
        <w:rPr>
          <w:b w:val="0"/>
        </w:rPr>
        <w:t>lutego</w:t>
      </w:r>
      <w:r w:rsidRPr="00DF1027">
        <w:rPr>
          <w:b w:val="0"/>
        </w:rPr>
        <w:t xml:space="preserve"> 201</w:t>
      </w:r>
      <w:r w:rsidR="00A2139F" w:rsidRPr="00DF1027">
        <w:rPr>
          <w:b w:val="0"/>
        </w:rPr>
        <w:t>7</w:t>
      </w:r>
      <w:r w:rsidRPr="00DF1027">
        <w:rPr>
          <w:b w:val="0"/>
        </w:rPr>
        <w:t xml:space="preserve"> r</w:t>
      </w:r>
      <w:r w:rsidR="00A2139F" w:rsidRPr="00DF1027">
        <w:rPr>
          <w:b w:val="0"/>
        </w:rPr>
        <w:t>oku</w:t>
      </w:r>
      <w:r w:rsidRPr="00DF1027">
        <w:rPr>
          <w:b w:val="0"/>
        </w:rPr>
        <w:t>.</w:t>
      </w:r>
      <w:r w:rsidR="00CB7115">
        <w:rPr>
          <w:b w:val="0"/>
        </w:rPr>
        <w:t xml:space="preserve"> z późniejszymi zmianami</w:t>
      </w:r>
      <w:r w:rsidRPr="00DF1027">
        <w:rPr>
          <w:b w:val="0"/>
        </w:rPr>
        <w:t xml:space="preserve">, </w:t>
      </w:r>
    </w:p>
    <w:p w14:paraId="63C8B17B" w14:textId="77777777" w:rsidR="00EB70DA" w:rsidRPr="00DF1027" w:rsidRDefault="00EB70DA" w:rsidP="001558C1">
      <w:pPr>
        <w:pStyle w:val="MPZP01Tytu"/>
        <w:jc w:val="both"/>
      </w:pPr>
    </w:p>
    <w:p w14:paraId="254DA93B" w14:textId="77777777" w:rsidR="00EB70DA" w:rsidRPr="00DF1027" w:rsidRDefault="00EB70DA" w:rsidP="001558C1">
      <w:pPr>
        <w:pStyle w:val="MPZP01Tytu"/>
      </w:pPr>
      <w:r w:rsidRPr="00DF1027">
        <w:t>u c h w a l a, co następuje:</w:t>
      </w:r>
    </w:p>
    <w:p w14:paraId="2F620557" w14:textId="77777777" w:rsidR="00EB70DA" w:rsidRPr="00DF1027" w:rsidRDefault="00EB70DA" w:rsidP="00EB70DA">
      <w:pPr>
        <w:pStyle w:val="MPZP09Tekst"/>
      </w:pPr>
    </w:p>
    <w:p w14:paraId="1ED18D25" w14:textId="77777777" w:rsidR="00EB70DA" w:rsidRPr="00DF1027" w:rsidRDefault="00EB70DA" w:rsidP="001558C1">
      <w:pPr>
        <w:pStyle w:val="MPZP04Paragraf"/>
      </w:pPr>
    </w:p>
    <w:p w14:paraId="68208673" w14:textId="77777777" w:rsidR="00EB70DA" w:rsidRPr="00DF1027" w:rsidRDefault="00EB70DA" w:rsidP="00EB70DA">
      <w:pPr>
        <w:pStyle w:val="MPZP05Ustp"/>
        <w:numPr>
          <w:ilvl w:val="0"/>
          <w:numId w:val="0"/>
        </w:numPr>
        <w:ind w:left="242"/>
      </w:pPr>
    </w:p>
    <w:p w14:paraId="42D2EAF4" w14:textId="012438E0" w:rsidR="00EB70DA" w:rsidRPr="00DF1027" w:rsidRDefault="00FF2426" w:rsidP="00A75FD9">
      <w:pPr>
        <w:pStyle w:val="MPZP05Ustp"/>
      </w:pPr>
      <w:r>
        <w:t>Zmienia się</w:t>
      </w:r>
      <w:r w:rsidR="00C109E3">
        <w:t xml:space="preserve"> </w:t>
      </w:r>
      <w:r w:rsidR="00C109E3" w:rsidRPr="00DF1027">
        <w:t>miejscow</w:t>
      </w:r>
      <w:r>
        <w:t>y</w:t>
      </w:r>
      <w:r w:rsidR="00C109E3" w:rsidRPr="00DF1027">
        <w:t xml:space="preserve"> </w:t>
      </w:r>
      <w:r w:rsidR="00EB70DA" w:rsidRPr="00DF1027">
        <w:t>plan</w:t>
      </w:r>
      <w:r w:rsidR="00C109E3">
        <w:t>u</w:t>
      </w:r>
      <w:r w:rsidR="00EB70DA" w:rsidRPr="00DF1027">
        <w:t xml:space="preserve"> zagospodarowania przestrzennego </w:t>
      </w:r>
      <w:r w:rsidR="00A75FD9" w:rsidRPr="00DF1027">
        <w:t xml:space="preserve">Gminy </w:t>
      </w:r>
      <w:r w:rsidR="006754F8" w:rsidRPr="00DF1027">
        <w:t>Ścinawa,</w:t>
      </w:r>
      <w:r w:rsidR="00A75FD9" w:rsidRPr="00DF1027">
        <w:t xml:space="preserve"> </w:t>
      </w:r>
      <w:r w:rsidR="00C109E3" w:rsidRPr="00DF1027">
        <w:t>obejmując</w:t>
      </w:r>
      <w:r w:rsidR="00CB7115">
        <w:t>y</w:t>
      </w:r>
      <w:r w:rsidR="00C109E3" w:rsidRPr="00DF1027">
        <w:t xml:space="preserve"> </w:t>
      </w:r>
      <w:r w:rsidR="00A75FD9" w:rsidRPr="00DF1027">
        <w:t xml:space="preserve">obręb </w:t>
      </w:r>
      <w:r w:rsidR="00472E5F">
        <w:t>Parszowice</w:t>
      </w:r>
      <w:r w:rsidR="00754F53" w:rsidRPr="00DF1027">
        <w:t xml:space="preserve">, </w:t>
      </w:r>
      <w:r w:rsidR="00CB7115">
        <w:t xml:space="preserve">zatwierdzony </w:t>
      </w:r>
      <w:r w:rsidR="00CB7115" w:rsidRPr="00CB7115">
        <w:t xml:space="preserve">uchwałą </w:t>
      </w:r>
      <w:r w:rsidR="00CB7115" w:rsidRPr="00CB7115">
        <w:rPr>
          <w:bCs/>
        </w:rPr>
        <w:t>XLIII/284/21</w:t>
      </w:r>
      <w:r w:rsidR="00CB7115" w:rsidRPr="00CB7115">
        <w:t xml:space="preserve"> </w:t>
      </w:r>
      <w:r w:rsidR="00CB7115">
        <w:t xml:space="preserve">Rady Miejskiej w Ścinawie </w:t>
      </w:r>
      <w:r w:rsidR="00FD2522" w:rsidRPr="00FD2522">
        <w:t xml:space="preserve">z dnia 1 października 2021 r. opublikowany w Dzienniku Urzędowym Woj. </w:t>
      </w:r>
      <w:r w:rsidR="00FD2522">
        <w:t>Dolnośląskiego</w:t>
      </w:r>
      <w:r w:rsidR="00FD2522" w:rsidRPr="00FD2522">
        <w:t xml:space="preserve"> z 202</w:t>
      </w:r>
      <w:r w:rsidR="00FD2522">
        <w:t>1</w:t>
      </w:r>
      <w:r w:rsidR="00FD2522" w:rsidRPr="00FD2522">
        <w:t xml:space="preserve"> r., poz. </w:t>
      </w:r>
      <w:r w:rsidR="00FD2522">
        <w:t>4806</w:t>
      </w:r>
      <w:r w:rsidR="00FD2522" w:rsidRPr="00FD2522">
        <w:t xml:space="preserve"> z dnia</w:t>
      </w:r>
      <w:r w:rsidR="00960EE4">
        <w:t xml:space="preserve"> </w:t>
      </w:r>
      <w:r w:rsidR="00FD2522">
        <w:t>19</w:t>
      </w:r>
      <w:r w:rsidR="00FD2522" w:rsidRPr="00FD2522">
        <w:t xml:space="preserve"> </w:t>
      </w:r>
      <w:r w:rsidR="00FD2522">
        <w:t>października</w:t>
      </w:r>
      <w:r w:rsidR="00FD2522" w:rsidRPr="00FD2522">
        <w:t xml:space="preserve"> 202</w:t>
      </w:r>
      <w:r w:rsidR="00FD2522">
        <w:t>1</w:t>
      </w:r>
      <w:r w:rsidR="00FD2522" w:rsidRPr="00FD2522">
        <w:t xml:space="preserve"> r. w zakresie ustaleń planu i korekty rysunku planu</w:t>
      </w:r>
      <w:r w:rsidR="00754F53" w:rsidRPr="00DF1027">
        <w:t>.</w:t>
      </w:r>
    </w:p>
    <w:p w14:paraId="308C722D" w14:textId="77777777" w:rsidR="00EB70DA" w:rsidRPr="00963AC3" w:rsidRDefault="00EB70DA" w:rsidP="00EB70DA">
      <w:pPr>
        <w:pStyle w:val="MPZP05Ustp"/>
        <w:numPr>
          <w:ilvl w:val="0"/>
          <w:numId w:val="0"/>
        </w:numPr>
        <w:ind w:left="242"/>
      </w:pPr>
    </w:p>
    <w:p w14:paraId="1704F288" w14:textId="4D25CD20" w:rsidR="00754F53" w:rsidRPr="00DF1027" w:rsidRDefault="00754F53" w:rsidP="001558C1">
      <w:pPr>
        <w:pStyle w:val="MPZP05Ustp"/>
      </w:pPr>
      <w:r w:rsidRPr="00DF1027">
        <w:t xml:space="preserve">Granice obszaru objętego planem określone są na rysunku planu w skali 1:2000, będącym integralną częścią planu </w:t>
      </w:r>
      <w:r w:rsidR="00660F67">
        <w:t xml:space="preserve">        </w:t>
      </w:r>
      <w:r w:rsidRPr="00DF1027">
        <w:t>i stanowiącym załącznik nr 1 do uchwały</w:t>
      </w:r>
      <w:r w:rsidR="00733CDD" w:rsidRPr="00DF1027">
        <w:t>.</w:t>
      </w:r>
    </w:p>
    <w:p w14:paraId="33D8F824" w14:textId="77777777" w:rsidR="00754F53" w:rsidRPr="00DF1027" w:rsidRDefault="00754F53" w:rsidP="00754F53">
      <w:pPr>
        <w:pStyle w:val="Akapitzlist"/>
      </w:pPr>
    </w:p>
    <w:p w14:paraId="25B4416A" w14:textId="77777777" w:rsidR="00EB70DA" w:rsidRPr="00DF1027" w:rsidRDefault="00EB70DA" w:rsidP="001558C1">
      <w:pPr>
        <w:pStyle w:val="MPZP05Ustp"/>
      </w:pPr>
      <w:r w:rsidRPr="00DF1027">
        <w:t>Rozstrzygnięcie o sposobie rozpatrzenia uwag do projektu planu miejscowego stanowi załącznik nr 2 do uchwały.</w:t>
      </w:r>
    </w:p>
    <w:p w14:paraId="0F3E4C2A" w14:textId="77777777" w:rsidR="00EB70DA" w:rsidRPr="00DF1027" w:rsidRDefault="00EB70DA" w:rsidP="00EB70DA">
      <w:pPr>
        <w:pStyle w:val="MPZP05Ustp"/>
        <w:numPr>
          <w:ilvl w:val="0"/>
          <w:numId w:val="0"/>
        </w:numPr>
        <w:ind w:left="200"/>
      </w:pPr>
    </w:p>
    <w:p w14:paraId="63FC93C3" w14:textId="77777777" w:rsidR="00EB70DA" w:rsidRDefault="00EB70DA" w:rsidP="001558C1">
      <w:pPr>
        <w:pStyle w:val="MPZP05Ustp"/>
      </w:pPr>
      <w:r w:rsidRPr="00DF1027">
        <w:t>Rozstrzygnięcie o sposobie realizacji inwestycji, zapisanych w planie, z zakresu infrastruktury technicznej, które należą do zadań własnych gminy, oraz zasadach ich finansowania, zgodnie z przepisami o finansach publicznych stanowi załącznik nr 3 do uchwały.</w:t>
      </w:r>
    </w:p>
    <w:p w14:paraId="08DAFCB5" w14:textId="77777777" w:rsidR="002E2DDC" w:rsidRDefault="002E2DDC" w:rsidP="008D5838">
      <w:pPr>
        <w:pStyle w:val="Akapitzlist"/>
      </w:pPr>
    </w:p>
    <w:p w14:paraId="541370CB" w14:textId="24F52500" w:rsidR="002E2DDC" w:rsidRPr="00DF1027" w:rsidRDefault="002E2DDC">
      <w:pPr>
        <w:pStyle w:val="MPZP05Ustp"/>
      </w:pPr>
      <w:r>
        <w:t>Dane przestrzenne dla planu miejscowego stanowią załącznik nr 4 do uchwały.</w:t>
      </w:r>
    </w:p>
    <w:p w14:paraId="361196AE" w14:textId="77777777" w:rsidR="00EB70DA" w:rsidRPr="00DF1027" w:rsidRDefault="00EB70DA" w:rsidP="001558C1">
      <w:pPr>
        <w:pStyle w:val="MPZP04Paragraf"/>
      </w:pPr>
    </w:p>
    <w:p w14:paraId="5BCE5791" w14:textId="77777777" w:rsidR="00EB70DA" w:rsidRPr="00DF1027" w:rsidRDefault="00EB70DA" w:rsidP="00EB70DA">
      <w:pPr>
        <w:pStyle w:val="MPZP05Ustp"/>
        <w:numPr>
          <w:ilvl w:val="0"/>
          <w:numId w:val="0"/>
        </w:numPr>
      </w:pPr>
    </w:p>
    <w:p w14:paraId="16024506" w14:textId="71AA5618" w:rsidR="00EB70DA" w:rsidRPr="00DF1027" w:rsidRDefault="00FD2522" w:rsidP="00FD2522">
      <w:pPr>
        <w:pStyle w:val="MPZP05Ustp"/>
      </w:pPr>
      <w:r w:rsidRPr="00FD2522">
        <w:t xml:space="preserve">W uchwale </w:t>
      </w:r>
      <w:r>
        <w:t xml:space="preserve">nr </w:t>
      </w:r>
      <w:r w:rsidRPr="00FD2522">
        <w:rPr>
          <w:bCs/>
        </w:rPr>
        <w:t>XLIII/284/21</w:t>
      </w:r>
      <w:r w:rsidRPr="00FD2522">
        <w:t xml:space="preserve"> Rady Miejskiej w Ścinawie z dnia 1 października 2021 r wprowadza się następujące zmiany</w:t>
      </w:r>
      <w:r w:rsidR="00EB70DA" w:rsidRPr="00DF1027">
        <w:t>:</w:t>
      </w:r>
    </w:p>
    <w:p w14:paraId="108AB4BB" w14:textId="189010E2" w:rsidR="00345624" w:rsidRPr="009B5CC6" w:rsidRDefault="00345624" w:rsidP="00345624">
      <w:pPr>
        <w:pStyle w:val="MPZP06Punkt"/>
        <w:ind w:left="200"/>
      </w:pPr>
      <w:r w:rsidRPr="009B5CC6">
        <w:t xml:space="preserve">w § </w:t>
      </w:r>
      <w:r w:rsidR="00844A0B">
        <w:t>1</w:t>
      </w:r>
      <w:r w:rsidR="00844A0B" w:rsidRPr="009B5CC6">
        <w:t xml:space="preserve"> </w:t>
      </w:r>
      <w:r w:rsidRPr="009B5CC6">
        <w:t xml:space="preserve">ust. </w:t>
      </w:r>
      <w:r w:rsidR="00844A0B">
        <w:t>7</w:t>
      </w:r>
      <w:r w:rsidR="00844A0B" w:rsidRPr="009B5CC6">
        <w:t xml:space="preserve"> </w:t>
      </w:r>
      <w:r w:rsidRPr="009B5CC6">
        <w:t xml:space="preserve">pkt </w:t>
      </w:r>
      <w:r w:rsidR="00844A0B">
        <w:t>1</w:t>
      </w:r>
      <w:r w:rsidRPr="009B5CC6">
        <w:t xml:space="preserve">) </w:t>
      </w:r>
      <w:r w:rsidR="006D0917">
        <w:t xml:space="preserve">w </w:t>
      </w:r>
      <w:r w:rsidRPr="009B5CC6">
        <w:t xml:space="preserve">lit </w:t>
      </w:r>
      <w:r>
        <w:t>m</w:t>
      </w:r>
      <w:r w:rsidRPr="009B5CC6">
        <w:t>)</w:t>
      </w:r>
      <w:r>
        <w:t xml:space="preserve"> </w:t>
      </w:r>
      <w:r w:rsidR="006D0917">
        <w:t>średnik zastępuje się przecinkiem i</w:t>
      </w:r>
      <w:r w:rsidRPr="009B5CC6">
        <w:t xml:space="preserve"> </w:t>
      </w:r>
      <w:r w:rsidR="006D0917">
        <w:t>dodaje</w:t>
      </w:r>
      <w:r w:rsidRPr="009B5CC6">
        <w:t xml:space="preserve"> się lit. </w:t>
      </w:r>
      <w:r>
        <w:t>n</w:t>
      </w:r>
      <w:r w:rsidRPr="009B5CC6">
        <w:t xml:space="preserve">) </w:t>
      </w:r>
      <w:r>
        <w:t xml:space="preserve">i o) </w:t>
      </w:r>
      <w:r w:rsidRPr="009B5CC6">
        <w:t>o brzmieniu:</w:t>
      </w:r>
    </w:p>
    <w:p w14:paraId="701EA781" w14:textId="69E469D1" w:rsidR="009F483A" w:rsidRDefault="00345624" w:rsidP="00345624">
      <w:pPr>
        <w:pStyle w:val="MPZP06Punkt"/>
        <w:numPr>
          <w:ilvl w:val="0"/>
          <w:numId w:val="0"/>
        </w:numPr>
        <w:ind w:left="384"/>
        <w:rPr>
          <w:b/>
        </w:rPr>
      </w:pPr>
      <w:r w:rsidRPr="009B5CC6">
        <w:t>„</w:t>
      </w:r>
      <w:r>
        <w:t>n</w:t>
      </w:r>
      <w:r w:rsidRPr="009B5CC6">
        <w:t xml:space="preserve">) </w:t>
      </w:r>
      <w:r w:rsidR="00844A0B">
        <w:t xml:space="preserve">granice terenów pod budowę </w:t>
      </w:r>
      <w:r w:rsidRPr="00345624">
        <w:t>urządzeń wytwarzających energię z odnawialnych źródeł energii - elektrowni słonecznej o mocy przekraczającej 500kW</w:t>
      </w:r>
      <w:r>
        <w:rPr>
          <w:b/>
        </w:rPr>
        <w:t>,</w:t>
      </w:r>
    </w:p>
    <w:p w14:paraId="7B3ED2D5" w14:textId="5F6A3221" w:rsidR="00345624" w:rsidRPr="00DF1027" w:rsidRDefault="0092384F" w:rsidP="00345624">
      <w:pPr>
        <w:pStyle w:val="MPZP06Punkt"/>
        <w:numPr>
          <w:ilvl w:val="0"/>
          <w:numId w:val="0"/>
        </w:numPr>
        <w:ind w:left="384"/>
      </w:pPr>
      <w:r>
        <w:t>o</w:t>
      </w:r>
      <w:r w:rsidR="00345624">
        <w:t xml:space="preserve">) </w:t>
      </w:r>
      <w:r w:rsidR="00345624" w:rsidRPr="00345624">
        <w:t>granice stref ochronnych od urządzeń wytwarzających energię z odnawialnych źródeł energii - elektrowni słonecznej o mocy przekraczającej 500kW</w:t>
      </w:r>
      <w:r w:rsidR="00345624">
        <w:t>;”</w:t>
      </w:r>
      <w:r w:rsidR="006D0917">
        <w:t>;</w:t>
      </w:r>
    </w:p>
    <w:p w14:paraId="7653736F" w14:textId="4BB24BDC" w:rsidR="00972855" w:rsidRDefault="00972855" w:rsidP="00BB1392">
      <w:pPr>
        <w:pStyle w:val="MPZP06Punkt"/>
        <w:ind w:left="200"/>
      </w:pPr>
      <w:r w:rsidRPr="009B5CC6">
        <w:t xml:space="preserve">w § </w:t>
      </w:r>
      <w:r>
        <w:t>8</w:t>
      </w:r>
      <w:r w:rsidRPr="009B5CC6">
        <w:t xml:space="preserve"> pkt </w:t>
      </w:r>
      <w:r>
        <w:t>2</w:t>
      </w:r>
      <w:r w:rsidRPr="009B5CC6">
        <w:t xml:space="preserve">) lit </w:t>
      </w:r>
      <w:r>
        <w:t>c</w:t>
      </w:r>
      <w:r w:rsidRPr="009B5CC6">
        <w:t>)</w:t>
      </w:r>
      <w:r>
        <w:t xml:space="preserve"> otrzymuje brzmienie: „zakaz sadzenia zieleni o wysokości powyżej 3 m w odległości 20 m od osi linii w obu kierunkach;”</w:t>
      </w:r>
    </w:p>
    <w:p w14:paraId="677826D3" w14:textId="0CA0A36D" w:rsidR="006D0917" w:rsidRDefault="006D0917" w:rsidP="00BB1392">
      <w:pPr>
        <w:pStyle w:val="MPZP06Punkt"/>
        <w:ind w:left="200"/>
      </w:pPr>
      <w:r>
        <w:t>po § 1</w:t>
      </w:r>
      <w:r w:rsidR="0072516D">
        <w:t>6</w:t>
      </w:r>
      <w:r>
        <w:t xml:space="preserve"> wprowadza się § 1</w:t>
      </w:r>
      <w:r w:rsidR="0072516D">
        <w:t xml:space="preserve">6 </w:t>
      </w:r>
      <w:r>
        <w:t>a</w:t>
      </w:r>
      <w:r w:rsidR="00844A0B">
        <w:t>,</w:t>
      </w:r>
      <w:r>
        <w:t xml:space="preserve"> o brzmieniu:</w:t>
      </w:r>
    </w:p>
    <w:p w14:paraId="40864774" w14:textId="7ABC6E35" w:rsidR="00EC76A6" w:rsidRPr="00DF1027" w:rsidRDefault="00EC76A6" w:rsidP="00EC76A6">
      <w:pPr>
        <w:pStyle w:val="MPZP09Tekst"/>
      </w:pPr>
      <w:r>
        <w:t>„</w:t>
      </w:r>
      <w:r w:rsidRPr="00DF1027">
        <w:t>Dla teren</w:t>
      </w:r>
      <w:r>
        <w:t>u</w:t>
      </w:r>
      <w:r w:rsidRPr="00DF1027">
        <w:t xml:space="preserve"> oznaczon</w:t>
      </w:r>
      <w:r>
        <w:t>ego na rysunku planu symbolem</w:t>
      </w:r>
      <w:r>
        <w:rPr>
          <w:b/>
        </w:rPr>
        <w:t xml:space="preserve"> </w:t>
      </w:r>
      <w:r w:rsidR="00844A0B">
        <w:rPr>
          <w:b/>
        </w:rPr>
        <w:fldChar w:fldCharType="begin"/>
      </w:r>
      <w:r w:rsidR="00844A0B">
        <w:rPr>
          <w:b/>
        </w:rPr>
        <w:instrText xml:space="preserve"> MACROBUTTON OtworzJeden </w:instrText>
      </w:r>
      <w:r w:rsidR="00844A0B">
        <w:rPr>
          <w:b/>
        </w:rPr>
        <w:fldChar w:fldCharType="begin"/>
      </w:r>
      <w:r w:rsidR="00844A0B">
        <w:rPr>
          <w:b/>
        </w:rPr>
        <w:instrText xml:space="preserve"> QUOTE "1.U" \* MERGEFORMAT </w:instrText>
      </w:r>
      <w:r w:rsidR="00844A0B">
        <w:rPr>
          <w:b/>
        </w:rPr>
        <w:fldChar w:fldCharType="separate"/>
      </w:r>
      <w:r w:rsidR="00844A0B">
        <w:rPr>
          <w:b/>
        </w:rPr>
        <w:instrText>1.U</w:instrText>
      </w:r>
      <w:r w:rsidR="00844A0B">
        <w:rPr>
          <w:b/>
        </w:rPr>
        <w:fldChar w:fldCharType="end"/>
      </w:r>
      <w:r w:rsidR="00844A0B">
        <w:rPr>
          <w:b/>
        </w:rPr>
        <w:fldChar w:fldCharType="end"/>
      </w:r>
      <w:r>
        <w:rPr>
          <w:b/>
        </w:rPr>
        <w:t xml:space="preserve"> </w:t>
      </w:r>
      <w:r w:rsidRPr="00DF1027">
        <w:t>obowiązują następujące ustalenia:</w:t>
      </w:r>
    </w:p>
    <w:p w14:paraId="7A6FF631" w14:textId="77777777" w:rsidR="00EC76A6" w:rsidRPr="00DF1027" w:rsidRDefault="00EC76A6" w:rsidP="00792C1E">
      <w:pPr>
        <w:pStyle w:val="MPZP06Punkt"/>
        <w:numPr>
          <w:ilvl w:val="3"/>
          <w:numId w:val="12"/>
        </w:numPr>
      </w:pPr>
      <w:r w:rsidRPr="00DF1027">
        <w:lastRenderedPageBreak/>
        <w:t xml:space="preserve">przeznaczenie terenu: </w:t>
      </w:r>
    </w:p>
    <w:p w14:paraId="3444B9D3" w14:textId="77777777" w:rsidR="00EC76A6" w:rsidRPr="00DF1027" w:rsidRDefault="00EC76A6" w:rsidP="00EC76A6">
      <w:pPr>
        <w:pStyle w:val="MPZP07Litera"/>
        <w:ind w:left="567"/>
      </w:pPr>
      <w:r w:rsidRPr="00DF1027">
        <w:t>podstawowe - zabudowa usługowa,</w:t>
      </w:r>
    </w:p>
    <w:p w14:paraId="4B99AF97" w14:textId="77777777" w:rsidR="00EC76A6" w:rsidRPr="00DF1027" w:rsidRDefault="00EC76A6" w:rsidP="00EC76A6">
      <w:pPr>
        <w:pStyle w:val="MPZP07Litera"/>
        <w:ind w:left="567"/>
      </w:pPr>
      <w:r w:rsidRPr="00DF1027">
        <w:t>uzupełniające - funkcja mieszkalna;</w:t>
      </w:r>
    </w:p>
    <w:p w14:paraId="61F208D3" w14:textId="77777777" w:rsidR="00EC76A6" w:rsidRDefault="00EC76A6" w:rsidP="00792C1E">
      <w:pPr>
        <w:pStyle w:val="MPZP06Punkt"/>
        <w:numPr>
          <w:ilvl w:val="3"/>
          <w:numId w:val="12"/>
        </w:numPr>
      </w:pPr>
      <w:r w:rsidRPr="00DF1027">
        <w:t>zasady zagospodarowania terenu</w:t>
      </w:r>
      <w:r>
        <w:t>:</w:t>
      </w:r>
    </w:p>
    <w:p w14:paraId="1A48BCC4" w14:textId="51E08C6F" w:rsidR="003F41B0" w:rsidRDefault="003F41B0" w:rsidP="00EC76A6">
      <w:pPr>
        <w:pStyle w:val="MPZP07Litera"/>
        <w:ind w:left="567"/>
      </w:pPr>
      <w:r w:rsidRPr="00DF1027">
        <w:t>funkcję mieszkalną dopuszcza się wyłącznie jako lokale mieszkalne w budynkach usługowych o powierzchni nie większej niż 30% powierzchni całkowitej budynku</w:t>
      </w:r>
      <w:r>
        <w:t>,</w:t>
      </w:r>
    </w:p>
    <w:p w14:paraId="1D495FBF" w14:textId="77777777" w:rsidR="00EC76A6" w:rsidRDefault="00EC76A6" w:rsidP="00EC76A6">
      <w:pPr>
        <w:pStyle w:val="MPZP07Litera"/>
        <w:ind w:left="567"/>
      </w:pPr>
      <w:r>
        <w:t>wyznacza się granice terenów pod budowę urządzeń wytwarzających energię z odnawialnych źródeł energii o mocy przekraczającej 500kW - elektrowni słonecznej, zgodnie z rysunkiem planu,</w:t>
      </w:r>
    </w:p>
    <w:p w14:paraId="22EAD4BE" w14:textId="77777777" w:rsidR="00EC76A6" w:rsidRDefault="00EC76A6" w:rsidP="00EC76A6">
      <w:pPr>
        <w:pStyle w:val="MPZP07Litera"/>
        <w:ind w:left="567"/>
      </w:pPr>
      <w:r>
        <w:t>wyznacza się strefy ochronne od urządzeń wytwarzających energię z odnawialnych źródeł energii o mocy przekraczającej 500kW - elektrowni słonecznej, zgodnie z rysunkiem planu, w których obowiązuje:</w:t>
      </w:r>
    </w:p>
    <w:p w14:paraId="25F032E6" w14:textId="77777777" w:rsidR="00EC76A6" w:rsidRDefault="00EC76A6" w:rsidP="00EC76A6">
      <w:pPr>
        <w:pStyle w:val="MPZP08Tiret"/>
      </w:pPr>
      <w:r>
        <w:t>maksymalna wysokość instalacji na budynkach - 4m,</w:t>
      </w:r>
    </w:p>
    <w:p w14:paraId="0ADD6C09" w14:textId="40C6541F" w:rsidR="00EC76A6" w:rsidRDefault="00EC76A6" w:rsidP="00EC76A6">
      <w:pPr>
        <w:pStyle w:val="MPZP08Tiret"/>
      </w:pPr>
      <w:r>
        <w:t>maksymalna wysokoś</w:t>
      </w:r>
      <w:r w:rsidR="003F41B0">
        <w:t>ć instalacji wolnostojącej - 8m,</w:t>
      </w:r>
    </w:p>
    <w:p w14:paraId="40F2E19E" w14:textId="22F8E9BA" w:rsidR="003F41B0" w:rsidRPr="00DF1027" w:rsidRDefault="003F41B0" w:rsidP="003F41B0">
      <w:pPr>
        <w:pStyle w:val="MPZP07Litera"/>
        <w:ind w:left="567"/>
      </w:pPr>
      <w:r>
        <w:t xml:space="preserve">w ramach budowy </w:t>
      </w:r>
      <w:r w:rsidRPr="000540E7">
        <w:t>urządzeń wytwarzających energię z odnawialnych źródeł energii o mocy przekraczającej 500kW</w:t>
      </w:r>
      <w:r>
        <w:t>, o których mowa w lit. b dopuszcza się: inwertery, główne punkty odbioru (GPO), magazyny energii;</w:t>
      </w:r>
    </w:p>
    <w:p w14:paraId="6B865DDF" w14:textId="77777777" w:rsidR="00EC76A6" w:rsidRPr="00DF1027" w:rsidRDefault="00EC76A6" w:rsidP="00792C1E">
      <w:pPr>
        <w:pStyle w:val="MPZP06Punkt"/>
        <w:numPr>
          <w:ilvl w:val="3"/>
          <w:numId w:val="12"/>
        </w:numPr>
      </w:pPr>
      <w:r w:rsidRPr="00DF1027">
        <w:t>zasady kształtowania zabudowy oraz wskaźniki zagospodarowania terenu:</w:t>
      </w:r>
    </w:p>
    <w:p w14:paraId="1CCC3497" w14:textId="77777777" w:rsidR="00EC76A6" w:rsidRPr="00DF1027" w:rsidRDefault="00EC76A6" w:rsidP="00EC76A6">
      <w:pPr>
        <w:pStyle w:val="MPZP07Litera"/>
        <w:ind w:left="567"/>
      </w:pPr>
      <w:r w:rsidRPr="00DF1027">
        <w:t>nieprzekraczalne linie zabudowy,</w:t>
      </w:r>
      <w:r w:rsidRPr="00DF1027">
        <w:rPr>
          <w:sz w:val="20"/>
        </w:rPr>
        <w:t xml:space="preserve"> </w:t>
      </w:r>
      <w:r w:rsidRPr="00DF1027">
        <w:t>zgodnie z rysunkiem planu,</w:t>
      </w:r>
    </w:p>
    <w:p w14:paraId="610A5301" w14:textId="77777777" w:rsidR="00EC76A6" w:rsidRPr="00DF1027" w:rsidRDefault="00EC76A6" w:rsidP="00EC76A6">
      <w:pPr>
        <w:pStyle w:val="MPZP07Litera"/>
        <w:ind w:left="567"/>
      </w:pPr>
      <w:r w:rsidRPr="00DF1027">
        <w:t>wysokość budynków, mierzona od poziomu terenu przy najniżej położonym wejściu do budynku do najwyższego punktu pokrycia dachu nie większa niż 10 m,</w:t>
      </w:r>
    </w:p>
    <w:p w14:paraId="641F3882" w14:textId="77777777" w:rsidR="00EC76A6" w:rsidRPr="00DF1027" w:rsidRDefault="00EC76A6" w:rsidP="00EC76A6">
      <w:pPr>
        <w:pStyle w:val="MPZP07Litera"/>
        <w:ind w:left="567"/>
      </w:pPr>
      <w:r w:rsidRPr="00DF1027">
        <w:t>intensywność zabudowy:</w:t>
      </w:r>
    </w:p>
    <w:p w14:paraId="1CC7C9B1" w14:textId="77777777" w:rsidR="00EC76A6" w:rsidRPr="00DF1027" w:rsidRDefault="00EC76A6" w:rsidP="00EC76A6">
      <w:pPr>
        <w:pStyle w:val="MPZP08Tiret"/>
      </w:pPr>
      <w:r w:rsidRPr="00DF1027">
        <w:t>minimalna - 0,10,</w:t>
      </w:r>
    </w:p>
    <w:p w14:paraId="37914572" w14:textId="77777777" w:rsidR="00EC76A6" w:rsidRPr="00DF1027" w:rsidRDefault="00EC76A6" w:rsidP="00EC76A6">
      <w:pPr>
        <w:pStyle w:val="MPZP08Tiret"/>
      </w:pPr>
      <w:r w:rsidRPr="00DF1027">
        <w:t>maksymalna - 1,40,</w:t>
      </w:r>
    </w:p>
    <w:p w14:paraId="5B21FE74" w14:textId="77777777" w:rsidR="00EC76A6" w:rsidRPr="00DF1027" w:rsidRDefault="00EC76A6" w:rsidP="00EC76A6">
      <w:pPr>
        <w:pStyle w:val="MPZP07Litera"/>
        <w:ind w:left="567"/>
      </w:pPr>
      <w:r w:rsidRPr="00DF1027">
        <w:t xml:space="preserve">geometria dachu – dachy strome, dwuspadowe o symetrycznych, nie mijających się połaciach bryły głównej budynku, z możliwością wprowadzenia poniżej głównej kalenicy innych elementów dachu np. lukarny, </w:t>
      </w:r>
      <w:r>
        <w:t>dachy naczółkowe</w:t>
      </w:r>
      <w:r w:rsidRPr="00DF1027">
        <w:t>, pokryte dachówką ceramiczną matową w kolorze ceglastym, czerwonym, o kącie nachylenia połaci dachowych od 3</w:t>
      </w:r>
      <w:r>
        <w:t>8</w:t>
      </w:r>
      <w:r w:rsidRPr="00DF1027">
        <w:t>° do 45°,</w:t>
      </w:r>
    </w:p>
    <w:p w14:paraId="422B9264" w14:textId="77777777" w:rsidR="00EC76A6" w:rsidRPr="00DF1027" w:rsidRDefault="00EC76A6" w:rsidP="00EC76A6">
      <w:pPr>
        <w:pStyle w:val="MPZP07Litera"/>
        <w:ind w:left="567"/>
      </w:pPr>
      <w:r w:rsidRPr="00DF1027">
        <w:t>powierzchnia zabudowy: nie większa niż 70% powierzchni działki budowlanej,</w:t>
      </w:r>
    </w:p>
    <w:p w14:paraId="7FD243F7" w14:textId="0CFF2ECA" w:rsidR="00EC76A6" w:rsidRDefault="00EC76A6" w:rsidP="00EC76A6">
      <w:pPr>
        <w:pStyle w:val="MPZP07Litera"/>
        <w:ind w:left="567"/>
      </w:pPr>
      <w:r w:rsidRPr="00DF1027">
        <w:t>powierzchnia biologicznie czynna: nie mniejsza niż 25% powierzchni działki budowlanej</w:t>
      </w:r>
      <w:r>
        <w:t>.”</w:t>
      </w:r>
    </w:p>
    <w:p w14:paraId="3D6603FE" w14:textId="77777777" w:rsidR="0072516D" w:rsidRDefault="0072516D" w:rsidP="0072516D">
      <w:pPr>
        <w:pStyle w:val="MPZP06Punkt"/>
        <w:numPr>
          <w:ilvl w:val="3"/>
          <w:numId w:val="14"/>
        </w:numPr>
        <w:ind w:left="284" w:hanging="142"/>
      </w:pPr>
      <w:r>
        <w:t>w § 17 zamienia się zdanie: „</w:t>
      </w:r>
      <w:r w:rsidRPr="00362613">
        <w:t>Dla terenów oznaczonych na rysunku planu symbolami:</w:t>
      </w:r>
      <w:r w:rsidRPr="0072516D">
        <w:rPr>
          <w:b/>
        </w:rPr>
        <w:t xml:space="preserve"> </w:t>
      </w:r>
      <w:r w:rsidRPr="00362613">
        <w:rPr>
          <w:b/>
        </w:rPr>
        <w:fldChar w:fldCharType="begin"/>
      </w:r>
      <w:r w:rsidRPr="0072516D">
        <w:rPr>
          <w:b/>
        </w:rPr>
        <w:instrText xml:space="preserve"> MACROBUTTON OtworzJeden </w:instrText>
      </w:r>
      <w:r w:rsidRPr="00362613">
        <w:rPr>
          <w:b/>
        </w:rPr>
        <w:fldChar w:fldCharType="begin"/>
      </w:r>
      <w:r w:rsidRPr="0072516D">
        <w:rPr>
          <w:b/>
        </w:rPr>
        <w:instrText xml:space="preserve"> QUOTE "1.U" \* MERGEFORMAT </w:instrText>
      </w:r>
      <w:r w:rsidRPr="00362613">
        <w:rPr>
          <w:b/>
        </w:rPr>
        <w:fldChar w:fldCharType="separate"/>
      </w:r>
      <w:r w:rsidRPr="0072516D">
        <w:rPr>
          <w:b/>
        </w:rPr>
        <w:instrText>1.U</w:instrText>
      </w:r>
      <w:r w:rsidRPr="00362613">
        <w:fldChar w:fldCharType="end"/>
      </w:r>
      <w:r w:rsidRPr="00362613">
        <w:fldChar w:fldCharType="end"/>
      </w:r>
      <w:r w:rsidRPr="0072516D">
        <w:rPr>
          <w:b/>
        </w:rPr>
        <w:t xml:space="preserve">, </w:t>
      </w:r>
      <w:r w:rsidRPr="00362613">
        <w:rPr>
          <w:b/>
        </w:rPr>
        <w:fldChar w:fldCharType="begin"/>
      </w:r>
      <w:r w:rsidRPr="0072516D">
        <w:rPr>
          <w:b/>
        </w:rPr>
        <w:instrText xml:space="preserve"> MACROBUTTON OtworzJeden </w:instrText>
      </w:r>
      <w:r w:rsidRPr="00362613">
        <w:rPr>
          <w:b/>
        </w:rPr>
        <w:fldChar w:fldCharType="begin"/>
      </w:r>
      <w:r w:rsidRPr="0072516D">
        <w:rPr>
          <w:b/>
        </w:rPr>
        <w:instrText xml:space="preserve"> QUOTE "2.U" \* MERGEFORMAT </w:instrText>
      </w:r>
      <w:r w:rsidRPr="00362613">
        <w:rPr>
          <w:b/>
        </w:rPr>
        <w:fldChar w:fldCharType="separate"/>
      </w:r>
      <w:r w:rsidRPr="0072516D">
        <w:rPr>
          <w:b/>
        </w:rPr>
        <w:instrText>2.U</w:instrText>
      </w:r>
      <w:r w:rsidRPr="00362613">
        <w:fldChar w:fldCharType="end"/>
      </w:r>
      <w:r w:rsidRPr="00362613">
        <w:fldChar w:fldCharType="end"/>
      </w:r>
      <w:r w:rsidRPr="0072516D">
        <w:rPr>
          <w:b/>
        </w:rPr>
        <w:t xml:space="preserve"> </w:t>
      </w:r>
      <w:r w:rsidRPr="00362613">
        <w:t>obowiązują następujące ustalenia</w:t>
      </w:r>
      <w:r>
        <w:t>:” na: „</w:t>
      </w:r>
      <w:r w:rsidRPr="00362613">
        <w:t xml:space="preserve">Dla terenu oznaczonego na rysunku planu symbolem </w:t>
      </w:r>
      <w:r w:rsidRPr="00362613">
        <w:rPr>
          <w:b/>
        </w:rPr>
        <w:fldChar w:fldCharType="begin"/>
      </w:r>
      <w:r w:rsidRPr="0072516D">
        <w:rPr>
          <w:b/>
        </w:rPr>
        <w:instrText xml:space="preserve"> MACROBUTTON OtworzJeden </w:instrText>
      </w:r>
      <w:r w:rsidRPr="00362613">
        <w:rPr>
          <w:b/>
        </w:rPr>
        <w:fldChar w:fldCharType="begin"/>
      </w:r>
      <w:r w:rsidRPr="0072516D">
        <w:rPr>
          <w:b/>
        </w:rPr>
        <w:instrText xml:space="preserve"> QUOTE "2.U" \* MERGEFORMAT </w:instrText>
      </w:r>
      <w:r w:rsidRPr="00362613">
        <w:rPr>
          <w:b/>
        </w:rPr>
        <w:fldChar w:fldCharType="separate"/>
      </w:r>
      <w:r w:rsidRPr="0072516D">
        <w:rPr>
          <w:b/>
        </w:rPr>
        <w:instrText>2.U</w:instrText>
      </w:r>
      <w:r w:rsidRPr="00362613">
        <w:fldChar w:fldCharType="end"/>
      </w:r>
      <w:r w:rsidRPr="00362613">
        <w:fldChar w:fldCharType="end"/>
      </w:r>
      <w:r w:rsidRPr="00362613">
        <w:t xml:space="preserve"> obowiązują następujące ustalenia:</w:t>
      </w:r>
      <w:r w:rsidRPr="0072516D">
        <w:rPr>
          <w:b/>
        </w:rPr>
        <w:t>”</w:t>
      </w:r>
      <w:r w:rsidRPr="00DF1027">
        <w:t>;</w:t>
      </w:r>
    </w:p>
    <w:p w14:paraId="3AC06729" w14:textId="208ACB63" w:rsidR="0072516D" w:rsidRPr="00DF1027" w:rsidRDefault="0072516D" w:rsidP="0072516D">
      <w:pPr>
        <w:pStyle w:val="MPZP06Punkt"/>
        <w:numPr>
          <w:ilvl w:val="3"/>
          <w:numId w:val="14"/>
        </w:numPr>
        <w:ind w:left="284" w:hanging="142"/>
      </w:pPr>
      <w:r>
        <w:t xml:space="preserve">w § 17 w pkt 2) skreśla się „na terenie </w:t>
      </w:r>
      <w:r w:rsidRPr="00362613">
        <w:rPr>
          <w:b/>
        </w:rPr>
        <w:t>1.U</w:t>
      </w:r>
      <w:r>
        <w:rPr>
          <w:b/>
        </w:rPr>
        <w:t>”</w:t>
      </w:r>
      <w:r w:rsidRPr="0072516D">
        <w:t>;</w:t>
      </w:r>
    </w:p>
    <w:p w14:paraId="7536A759" w14:textId="3678E429" w:rsidR="00844A0B" w:rsidRDefault="00873CBF">
      <w:pPr>
        <w:pStyle w:val="MPZP06Punkt"/>
        <w:numPr>
          <w:ilvl w:val="3"/>
          <w:numId w:val="13"/>
        </w:numPr>
        <w:ind w:left="284" w:hanging="142"/>
      </w:pPr>
      <w:r>
        <w:t xml:space="preserve">w § 18 </w:t>
      </w:r>
      <w:r w:rsidR="00844A0B">
        <w:t xml:space="preserve">w </w:t>
      </w:r>
      <w:r>
        <w:t xml:space="preserve">pkt 2) </w:t>
      </w:r>
      <w:r w:rsidR="00844A0B">
        <w:t>łącznik „-„ zamienia się na lit. a) i dodaje</w:t>
      </w:r>
      <w:r w:rsidR="00844A0B" w:rsidRPr="009B5CC6">
        <w:t xml:space="preserve"> się lit. </w:t>
      </w:r>
      <w:r w:rsidR="00844A0B">
        <w:t>b</w:t>
      </w:r>
      <w:r w:rsidR="003F41B0">
        <w:t xml:space="preserve">), </w:t>
      </w:r>
      <w:r w:rsidR="00844A0B">
        <w:t xml:space="preserve">c) </w:t>
      </w:r>
      <w:r w:rsidR="003F41B0">
        <w:t xml:space="preserve">i d) </w:t>
      </w:r>
      <w:r w:rsidR="00844A0B" w:rsidRPr="009B5CC6">
        <w:t>o brzmieniu:</w:t>
      </w:r>
    </w:p>
    <w:p w14:paraId="1A65B51A" w14:textId="3E3B2B5A" w:rsidR="00873CBF" w:rsidRDefault="00844A0B" w:rsidP="003F41B0">
      <w:pPr>
        <w:pStyle w:val="MPZP07Litera"/>
        <w:numPr>
          <w:ilvl w:val="0"/>
          <w:numId w:val="0"/>
        </w:numPr>
        <w:ind w:left="426"/>
      </w:pPr>
      <w:r>
        <w:t xml:space="preserve">„b) </w:t>
      </w:r>
      <w:r w:rsidR="00873CBF">
        <w:t xml:space="preserve">wyznacza się granice terenów pod budowę urządzeń wytwarzających energię z odnawialnych źródeł energii </w:t>
      </w:r>
      <w:r w:rsidR="00660F67">
        <w:t xml:space="preserve">            </w:t>
      </w:r>
      <w:r w:rsidR="00873CBF">
        <w:t>o mocy przekraczającej 500kW - elektrowni słonecznej, zgodnie z rysunkiem planu,</w:t>
      </w:r>
    </w:p>
    <w:p w14:paraId="4AE15C05" w14:textId="288177DF" w:rsidR="00873CBF" w:rsidRDefault="00844A0B" w:rsidP="003F41B0">
      <w:pPr>
        <w:pStyle w:val="MPZP07Litera"/>
        <w:numPr>
          <w:ilvl w:val="0"/>
          <w:numId w:val="0"/>
        </w:numPr>
        <w:ind w:left="426"/>
      </w:pPr>
      <w:r>
        <w:t xml:space="preserve">c) </w:t>
      </w:r>
      <w:r w:rsidR="00873CBF">
        <w:t>wyznacza się strefy ochronne od urządzeń wytwarzających energię z odnawialnych źródeł energii o mocy przekraczającej 500kW - elektrowni słonecznej, zgodnie z rysunkiem planu, w których obowiązuje:</w:t>
      </w:r>
    </w:p>
    <w:p w14:paraId="429417CA" w14:textId="77777777" w:rsidR="00873CBF" w:rsidRDefault="00873CBF" w:rsidP="00792C1E">
      <w:pPr>
        <w:pStyle w:val="MPZP08Tiret"/>
        <w:numPr>
          <w:ilvl w:val="5"/>
          <w:numId w:val="13"/>
        </w:numPr>
      </w:pPr>
      <w:r>
        <w:t>maksymalna wysokość instalacji na budynkach - 4m,</w:t>
      </w:r>
    </w:p>
    <w:p w14:paraId="05B13360" w14:textId="1B74A287" w:rsidR="009F483A" w:rsidRDefault="00873CBF" w:rsidP="00792C1E">
      <w:pPr>
        <w:pStyle w:val="MPZP08Tiret"/>
        <w:numPr>
          <w:ilvl w:val="5"/>
          <w:numId w:val="13"/>
        </w:numPr>
      </w:pPr>
      <w:r>
        <w:t>maksymalna wysokość</w:t>
      </w:r>
      <w:r w:rsidR="003F41B0">
        <w:t xml:space="preserve"> instalacji wolnostojącej - 8m,</w:t>
      </w:r>
    </w:p>
    <w:p w14:paraId="784C2000" w14:textId="7E99E1DC" w:rsidR="003F41B0" w:rsidRPr="00DF1027" w:rsidRDefault="003F41B0" w:rsidP="003F41B0">
      <w:pPr>
        <w:pStyle w:val="MPZP07Litera"/>
        <w:numPr>
          <w:ilvl w:val="0"/>
          <w:numId w:val="0"/>
        </w:numPr>
        <w:ind w:left="426"/>
      </w:pPr>
      <w:r>
        <w:t xml:space="preserve">d) w ramach budowy </w:t>
      </w:r>
      <w:r w:rsidRPr="000540E7">
        <w:t>urządzeń wytwarzających energię z odnawialnych źródeł energii o mocy przekraczającej 500kW</w:t>
      </w:r>
      <w:r>
        <w:t>, o których mowa w lit. b dopuszcza się: inwertery, główne punkty odbioru (GPO), magazyny energii;”;</w:t>
      </w:r>
    </w:p>
    <w:p w14:paraId="43F82547" w14:textId="78E57FEC" w:rsidR="00873CBF" w:rsidRPr="009B5CC6" w:rsidRDefault="00873CBF" w:rsidP="00873CBF">
      <w:pPr>
        <w:pStyle w:val="MPZP06Punkt"/>
        <w:ind w:left="200"/>
      </w:pPr>
      <w:r w:rsidRPr="009B5CC6">
        <w:t>w § 2</w:t>
      </w:r>
      <w:r>
        <w:t>6</w:t>
      </w:r>
      <w:r w:rsidRPr="009B5CC6">
        <w:t xml:space="preserve"> pkt 2) </w:t>
      </w:r>
      <w:r>
        <w:t xml:space="preserve">w </w:t>
      </w:r>
      <w:r w:rsidRPr="009B5CC6">
        <w:t xml:space="preserve">lit </w:t>
      </w:r>
      <w:r>
        <w:t>b</w:t>
      </w:r>
      <w:r w:rsidRPr="009B5CC6">
        <w:t>)</w:t>
      </w:r>
      <w:r>
        <w:t xml:space="preserve"> średnik zastępuje się przecinkiem i</w:t>
      </w:r>
      <w:r w:rsidRPr="009B5CC6">
        <w:t xml:space="preserve"> </w:t>
      </w:r>
      <w:r>
        <w:t>dodaje</w:t>
      </w:r>
      <w:r w:rsidRPr="009B5CC6">
        <w:t xml:space="preserve"> się lit. </w:t>
      </w:r>
      <w:r>
        <w:t>c</w:t>
      </w:r>
      <w:r w:rsidRPr="009B5CC6">
        <w:t xml:space="preserve">) </w:t>
      </w:r>
      <w:r>
        <w:t xml:space="preserve">i d) </w:t>
      </w:r>
      <w:r w:rsidRPr="009B5CC6">
        <w:t>o brzmieniu:</w:t>
      </w:r>
    </w:p>
    <w:p w14:paraId="21BAE0EC" w14:textId="7EFAF6A8" w:rsidR="00873CBF" w:rsidRDefault="00873CBF" w:rsidP="00873CBF">
      <w:pPr>
        <w:pStyle w:val="MPZP06Punkt"/>
        <w:numPr>
          <w:ilvl w:val="0"/>
          <w:numId w:val="0"/>
        </w:numPr>
        <w:ind w:left="384"/>
      </w:pPr>
      <w:r w:rsidRPr="009B5CC6">
        <w:t>„</w:t>
      </w:r>
      <w:r>
        <w:t>c</w:t>
      </w:r>
      <w:r w:rsidRPr="009B5CC6">
        <w:t xml:space="preserve">) </w:t>
      </w:r>
      <w:r>
        <w:t xml:space="preserve">wyznacza się granice terenów pod budowę urządzeń wytwarzających energię z odnawialnych źródeł energii </w:t>
      </w:r>
      <w:r w:rsidR="00660F67">
        <w:t xml:space="preserve">            </w:t>
      </w:r>
      <w:r>
        <w:t>o mocy przekraczającej 500kW - elektrowni słonecznej, zgodnie z rysunkiem planu,</w:t>
      </w:r>
    </w:p>
    <w:p w14:paraId="475657BD" w14:textId="35AEFF79" w:rsidR="00873CBF" w:rsidRDefault="00873CBF" w:rsidP="00873CBF">
      <w:pPr>
        <w:pStyle w:val="MPZP06Punkt"/>
        <w:numPr>
          <w:ilvl w:val="0"/>
          <w:numId w:val="0"/>
        </w:numPr>
        <w:ind w:left="384"/>
      </w:pPr>
      <w:r>
        <w:t>d)</w:t>
      </w:r>
      <w:r w:rsidR="00AB6D28">
        <w:t xml:space="preserve"> </w:t>
      </w:r>
      <w:r>
        <w:t>wyznacza się strefy ochronne od urządzeń wytwarzających energię z odnawialnych źródeł energii o mocy przekraczającej 500kW - elektrowni słonecznej, zgodnie z rysunkiem planu, w których obowiązuje:</w:t>
      </w:r>
    </w:p>
    <w:p w14:paraId="5670B6F0" w14:textId="77777777" w:rsidR="00873CBF" w:rsidRDefault="00873CBF" w:rsidP="00873CBF">
      <w:pPr>
        <w:pStyle w:val="MPZP08Tiret"/>
      </w:pPr>
      <w:r>
        <w:t>maksymalna wysokość instalacji na budynkach - 4m,</w:t>
      </w:r>
    </w:p>
    <w:p w14:paraId="2F38764D" w14:textId="77777777" w:rsidR="003F41B0" w:rsidRPr="003F41B0" w:rsidRDefault="00873CBF" w:rsidP="00AB6D28">
      <w:pPr>
        <w:pStyle w:val="MPZP08Tiret"/>
        <w:rPr>
          <w:b/>
        </w:rPr>
      </w:pPr>
      <w:r>
        <w:t>maksymalna wysokość instalacji wolnostojącej - 8m</w:t>
      </w:r>
      <w:r w:rsidR="003F41B0">
        <w:t>,</w:t>
      </w:r>
    </w:p>
    <w:p w14:paraId="3A96885C" w14:textId="747AA677" w:rsidR="00873CBF" w:rsidRDefault="003F41B0" w:rsidP="003F41B0">
      <w:pPr>
        <w:pStyle w:val="MPZP06Punkt"/>
        <w:numPr>
          <w:ilvl w:val="0"/>
          <w:numId w:val="0"/>
        </w:numPr>
        <w:ind w:left="384"/>
        <w:rPr>
          <w:b/>
        </w:rPr>
      </w:pPr>
      <w:r>
        <w:t xml:space="preserve">e) w ramach budowy </w:t>
      </w:r>
      <w:r w:rsidRPr="000540E7">
        <w:t>urządzeń wytwarzających energię z odnawialnych źródeł energii o mocy przekraczającej 500kW</w:t>
      </w:r>
      <w:r>
        <w:t>, o których mowa w lit. b dopuszcza się: inwertery, główne punkty odbioru (GPO), magazyny energii;”;</w:t>
      </w:r>
    </w:p>
    <w:p w14:paraId="552FD844" w14:textId="7CD57880" w:rsidR="007E0826" w:rsidRDefault="00AB6D28" w:rsidP="00F87B63">
      <w:pPr>
        <w:pStyle w:val="MPZP05Ustp"/>
      </w:pPr>
      <w:r w:rsidRPr="009B5CC6">
        <w:t xml:space="preserve">W rysunku planu, stanowiącym załącznik nr 1 do uchwały, o której mowa w ust. 1 wprowadza się zmianę polegającą </w:t>
      </w:r>
      <w:r w:rsidR="007E0826" w:rsidRPr="007E0826">
        <w:t>na</w:t>
      </w:r>
      <w:r w:rsidR="007E0826">
        <w:t xml:space="preserve"> wrysowaniu </w:t>
      </w:r>
      <w:r w:rsidR="00F87B63">
        <w:t xml:space="preserve">i oznaczeniu na legendzie </w:t>
      </w:r>
      <w:r w:rsidR="007E0826">
        <w:t>granic</w:t>
      </w:r>
      <w:r w:rsidR="00873CBF" w:rsidRPr="007E0826">
        <w:t xml:space="preserve"> terenów pod budowę urządzeń wytwarzających energię </w:t>
      </w:r>
      <w:r w:rsidR="00660F67">
        <w:t xml:space="preserve">                               </w:t>
      </w:r>
      <w:r w:rsidR="00873CBF" w:rsidRPr="007E0826">
        <w:t>z odnawialnych źródeł energii o mocy przekraczającej 500kW - elektrowni słonecznej</w:t>
      </w:r>
      <w:r w:rsidR="007E0826">
        <w:t xml:space="preserve"> oraz ich stref ochronnych</w:t>
      </w:r>
      <w:r w:rsidR="00F87B63">
        <w:t>.</w:t>
      </w:r>
    </w:p>
    <w:p w14:paraId="7E54A8E7" w14:textId="03C0F0A2" w:rsidR="00F87B63" w:rsidRDefault="00F87B63" w:rsidP="00F87B63">
      <w:pPr>
        <w:pStyle w:val="MPZP05Ustp"/>
      </w:pPr>
      <w:r w:rsidRPr="00FC1C92">
        <w:t>Pozostałe ustalenia uchwały, o której mowa w ust. 1 zachowują moc z uwzględnieniem zmian wprowadzonych niniejszą uchwałą</w:t>
      </w:r>
      <w:r>
        <w:t>.</w:t>
      </w:r>
    </w:p>
    <w:p w14:paraId="247CAEE1" w14:textId="77777777" w:rsidR="00660F67" w:rsidRDefault="00660F67" w:rsidP="00660F67">
      <w:pPr>
        <w:pStyle w:val="MPZP05Ustp"/>
        <w:numPr>
          <w:ilvl w:val="0"/>
          <w:numId w:val="0"/>
        </w:numPr>
        <w:ind w:left="200"/>
      </w:pPr>
    </w:p>
    <w:p w14:paraId="176D73A7" w14:textId="77777777" w:rsidR="00EB70DA" w:rsidRPr="00DF1027" w:rsidRDefault="00EB70DA" w:rsidP="001558C1">
      <w:pPr>
        <w:pStyle w:val="MPZP04Paragraf"/>
      </w:pPr>
    </w:p>
    <w:p w14:paraId="5CFA9213" w14:textId="77777777" w:rsidR="00EB70DA" w:rsidRPr="00DF1027" w:rsidRDefault="00EB70DA" w:rsidP="00EB70DA">
      <w:pPr>
        <w:jc w:val="center"/>
        <w:rPr>
          <w:rFonts w:ascii="Arial Narrow" w:hAnsi="Arial Narrow"/>
          <w:sz w:val="22"/>
        </w:rPr>
      </w:pPr>
    </w:p>
    <w:p w14:paraId="13C2DCE3" w14:textId="64B4AEFD" w:rsidR="00EB70DA" w:rsidRPr="00DF1027" w:rsidRDefault="00EB70DA" w:rsidP="00DE628F">
      <w:pPr>
        <w:pStyle w:val="MPZP09Tekst"/>
      </w:pPr>
      <w:r w:rsidRPr="00DF1027">
        <w:t xml:space="preserve">Wykonanie uchwały powierza się </w:t>
      </w:r>
      <w:r w:rsidR="00765894" w:rsidRPr="00DF1027">
        <w:t xml:space="preserve">Burmistrzowi </w:t>
      </w:r>
      <w:r w:rsidR="00FD7D0A" w:rsidRPr="00DF1027">
        <w:t>Ścinawy</w:t>
      </w:r>
      <w:r w:rsidRPr="00DF1027">
        <w:t>.</w:t>
      </w:r>
    </w:p>
    <w:p w14:paraId="35A0BF37" w14:textId="77777777" w:rsidR="00EB70DA" w:rsidRPr="00DF1027" w:rsidRDefault="00EB70DA" w:rsidP="00EB70DA">
      <w:pPr>
        <w:jc w:val="center"/>
        <w:rPr>
          <w:rFonts w:ascii="Arial Narrow" w:hAnsi="Arial Narrow"/>
          <w:sz w:val="22"/>
        </w:rPr>
      </w:pPr>
    </w:p>
    <w:p w14:paraId="72D47725" w14:textId="77777777" w:rsidR="00EB70DA" w:rsidRPr="00DF1027" w:rsidRDefault="00EB70DA" w:rsidP="001558C1">
      <w:pPr>
        <w:pStyle w:val="MPZP04Paragraf"/>
      </w:pPr>
    </w:p>
    <w:p w14:paraId="5BEBC24C" w14:textId="77777777" w:rsidR="00EB70DA" w:rsidRPr="00DF1027" w:rsidRDefault="00EB70DA" w:rsidP="00EB70DA">
      <w:pPr>
        <w:jc w:val="center"/>
        <w:rPr>
          <w:rFonts w:ascii="Arial Narrow" w:hAnsi="Arial Narrow"/>
          <w:sz w:val="22"/>
        </w:rPr>
      </w:pPr>
    </w:p>
    <w:p w14:paraId="7E89C130" w14:textId="77777777" w:rsidR="00EB70DA" w:rsidRPr="00DF1027" w:rsidRDefault="00EB70DA" w:rsidP="00DE628F">
      <w:pPr>
        <w:pStyle w:val="MPZP09Tekst"/>
      </w:pPr>
      <w:r w:rsidRPr="00DF1027">
        <w:t xml:space="preserve">Uchwała wchodzi w życie po upływie 14 dni od dnia ogłoszenia w Dzienniku Urzędowym Województwa Dolnośląskiego. </w:t>
      </w:r>
    </w:p>
    <w:p w14:paraId="05C537A4" w14:textId="77777777" w:rsidR="00EB70DA" w:rsidRPr="00DF1027" w:rsidRDefault="00EB70DA" w:rsidP="00EB70DA">
      <w:pPr>
        <w:pStyle w:val="Tekstpodstawowy2"/>
        <w:rPr>
          <w:rFonts w:ascii="Arial Narrow" w:hAnsi="Arial Narrow"/>
          <w:snapToGrid/>
          <w:sz w:val="22"/>
        </w:rPr>
      </w:pPr>
    </w:p>
    <w:p w14:paraId="79F442F3" w14:textId="77777777" w:rsidR="00EB70DA" w:rsidRPr="00DF1027" w:rsidRDefault="00EB70DA" w:rsidP="00EB70DA">
      <w:pPr>
        <w:pStyle w:val="Tekstpodstawowy2"/>
        <w:rPr>
          <w:rFonts w:ascii="Arial Narrow" w:hAnsi="Arial Narrow"/>
          <w:snapToGrid/>
          <w:sz w:val="22"/>
        </w:rPr>
      </w:pPr>
    </w:p>
    <w:sectPr w:rsidR="00EB70DA" w:rsidRPr="00DF1027" w:rsidSect="004B4923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568" w:right="1134" w:bottom="794" w:left="1134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661372" w14:textId="77777777" w:rsidR="008252BD" w:rsidRDefault="008252BD">
      <w:r>
        <w:separator/>
      </w:r>
    </w:p>
  </w:endnote>
  <w:endnote w:type="continuationSeparator" w:id="0">
    <w:p w14:paraId="39B98E86" w14:textId="77777777" w:rsidR="008252BD" w:rsidRDefault="0082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1B95B7" w14:textId="77777777" w:rsidR="00FF2426" w:rsidRDefault="00FF2426" w:rsidP="009C3884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204B59D6" w14:textId="77777777" w:rsidR="00FF2426" w:rsidRDefault="00FF2426" w:rsidP="009C388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FBC1F1" w14:textId="77777777" w:rsidR="00FF2426" w:rsidRDefault="00FF2426" w:rsidP="009C3884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separate"/>
    </w:r>
    <w:r w:rsidR="00634248">
      <w:rPr>
        <w:noProof/>
      </w:rPr>
      <w:t>3</w:t>
    </w:r>
    <w:r>
      <w:fldChar w:fldCharType="end"/>
    </w:r>
  </w:p>
  <w:p w14:paraId="0F4BEBB5" w14:textId="33A69967" w:rsidR="00FF2426" w:rsidRPr="00E52ADF" w:rsidRDefault="00FF2426" w:rsidP="002E2DDC">
    <w:pPr>
      <w:ind w:right="36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95AF34" w14:textId="77777777" w:rsidR="008252BD" w:rsidRDefault="008252BD">
      <w:r>
        <w:separator/>
      </w:r>
    </w:p>
  </w:footnote>
  <w:footnote w:type="continuationSeparator" w:id="0">
    <w:p w14:paraId="2500D5E6" w14:textId="77777777" w:rsidR="008252BD" w:rsidRDefault="00825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D69112" w14:textId="77777777" w:rsidR="00FF2426" w:rsidRPr="00EB6C55" w:rsidRDefault="00FF2426" w:rsidP="00EB6C55">
    <w:pPr>
      <w:jc w:val="center"/>
      <w:rPr>
        <w:sz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DFDFC3" w14:textId="77777777" w:rsidR="00FF2426" w:rsidRPr="00A66DC7" w:rsidRDefault="00FF2426" w:rsidP="009C3884">
    <w:pPr>
      <w:jc w:val="center"/>
      <w:rPr>
        <w:rFonts w:ascii="Arial Narrow" w:hAnsi="Arial Narro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8BB06468"/>
    <w:lvl w:ilvl="0">
      <w:start w:val="1"/>
      <w:numFmt w:val="decimal"/>
      <w:pStyle w:val="Wykazrde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FA86574"/>
    <w:lvl w:ilvl="0">
      <w:start w:val="1"/>
      <w:numFmt w:val="decimal"/>
      <w:pStyle w:val="Wcicienormalne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DF682B8"/>
    <w:lvl w:ilvl="0">
      <w:start w:val="1"/>
      <w:numFmt w:val="decimal"/>
      <w:pStyle w:val="18Zalacznikilista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438BCC2"/>
    <w:lvl w:ilvl="0">
      <w:start w:val="1"/>
      <w:numFmt w:val="decimal"/>
      <w:pStyle w:val="Listapunktowana5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8E01A"/>
    <w:lvl w:ilvl="0">
      <w:start w:val="1"/>
      <w:numFmt w:val="bullet"/>
      <w:pStyle w:val="Zwrotpoegnalny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16B0DB64"/>
    <w:lvl w:ilvl="0">
      <w:start w:val="1"/>
      <w:numFmt w:val="bullet"/>
      <w:pStyle w:val="Zwrotgrzecznociowy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0CD80FF2"/>
    <w:lvl w:ilvl="0">
      <w:start w:val="1"/>
      <w:numFmt w:val="decimal"/>
      <w:pStyle w:val="Listapunktowana4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30BC5268"/>
    <w:multiLevelType w:val="singleLevel"/>
    <w:tmpl w:val="FFFFFFFF"/>
    <w:lvl w:ilvl="0">
      <w:start w:val="7"/>
      <w:numFmt w:val="decimal"/>
      <w:pStyle w:val="Nagwek9"/>
      <w:lvlText w:val="%1"/>
      <w:legacy w:legacy="1" w:legacySpace="0" w:legacyIndent="360"/>
      <w:lvlJc w:val="left"/>
      <w:pPr>
        <w:ind w:left="360" w:hanging="360"/>
      </w:pPr>
    </w:lvl>
  </w:abstractNum>
  <w:abstractNum w:abstractNumId="8" w15:restartNumberingAfterBreak="0">
    <w:nsid w:val="34A7381F"/>
    <w:multiLevelType w:val="multilevel"/>
    <w:tmpl w:val="FF365E4E"/>
    <w:lvl w:ilvl="0">
      <w:start w:val="1"/>
      <w:numFmt w:val="decimal"/>
      <w:pStyle w:val="MPZP02Rozdzia"/>
      <w:suff w:val="nothing"/>
      <w:lvlText w:val="Rozdział %1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lvlRestart w:val="0"/>
      <w:pStyle w:val="MPZP04Paragraf"/>
      <w:suff w:val="space"/>
      <w:lvlText w:val="§ %2."/>
      <w:lvlJc w:val="center"/>
      <w:pPr>
        <w:ind w:left="0" w:firstLine="0"/>
      </w:pPr>
      <w:rPr>
        <w:rFonts w:hint="default"/>
        <w:b/>
        <w:i w:val="0"/>
      </w:rPr>
    </w:lvl>
    <w:lvl w:ilvl="2">
      <w:start w:val="1"/>
      <w:numFmt w:val="decimal"/>
      <w:pStyle w:val="MPZP05Ustp"/>
      <w:suff w:val="space"/>
      <w:lvlText w:val="%3."/>
      <w:lvlJc w:val="center"/>
      <w:pPr>
        <w:ind w:left="200" w:hanging="100"/>
      </w:pPr>
      <w:rPr>
        <w:rFonts w:hint="default"/>
        <w:b/>
        <w:i w:val="0"/>
      </w:rPr>
    </w:lvl>
    <w:lvl w:ilvl="3">
      <w:start w:val="1"/>
      <w:numFmt w:val="decimal"/>
      <w:pStyle w:val="MPZP06Punkt"/>
      <w:suff w:val="space"/>
      <w:lvlText w:val="%4)"/>
      <w:lvlJc w:val="center"/>
      <w:pPr>
        <w:ind w:left="384" w:hanging="100"/>
      </w:pPr>
      <w:rPr>
        <w:rFonts w:hint="default"/>
        <w:b w:val="0"/>
        <w:i w:val="0"/>
      </w:rPr>
    </w:lvl>
    <w:lvl w:ilvl="4">
      <w:start w:val="1"/>
      <w:numFmt w:val="lowerLetter"/>
      <w:pStyle w:val="MPZP07Litera"/>
      <w:suff w:val="space"/>
      <w:lvlText w:val="%5)"/>
      <w:lvlJc w:val="center"/>
      <w:pPr>
        <w:ind w:left="400" w:hanging="120"/>
      </w:pPr>
      <w:rPr>
        <w:rFonts w:hint="default"/>
        <w:b w:val="0"/>
        <w:i w:val="0"/>
      </w:rPr>
    </w:lvl>
    <w:lvl w:ilvl="5">
      <w:start w:val="1"/>
      <w:numFmt w:val="decimal"/>
      <w:pStyle w:val="MPZP08Tiret"/>
      <w:suff w:val="space"/>
      <w:lvlText w:val="-"/>
      <w:lvlJc w:val="center"/>
      <w:pPr>
        <w:ind w:left="560" w:hanging="80"/>
      </w:pPr>
      <w:rPr>
        <w:rFonts w:hint="default"/>
        <w:b w:val="0"/>
        <w:i w:val="0"/>
      </w:rPr>
    </w:lvl>
    <w:lvl w:ilvl="6">
      <w:start w:val="1"/>
      <w:numFmt w:val="decimal"/>
      <w:lvlText w:val="%7."/>
      <w:lvlJc w:val="left"/>
      <w:pPr>
        <w:ind w:left="600" w:hanging="140"/>
      </w:pPr>
      <w:rPr>
        <w:rFonts w:hint="default"/>
      </w:rPr>
    </w:lvl>
    <w:lvl w:ilvl="7">
      <w:start w:val="1"/>
      <w:numFmt w:val="upperRoman"/>
      <w:lvlText w:val="%8."/>
      <w:lvlJc w:val="left"/>
      <w:pPr>
        <w:ind w:left="650" w:hanging="1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700" w:hanging="180"/>
      </w:pPr>
      <w:rPr>
        <w:rFonts w:hint="default"/>
      </w:rPr>
    </w:lvl>
  </w:abstractNum>
  <w:abstractNum w:abstractNumId="9" w15:restartNumberingAfterBreak="0">
    <w:nsid w:val="4C2D240D"/>
    <w:multiLevelType w:val="multilevel"/>
    <w:tmpl w:val="08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3D01C17"/>
    <w:multiLevelType w:val="multilevel"/>
    <w:tmpl w:val="B6824698"/>
    <w:lvl w:ilvl="0">
      <w:start w:val="1"/>
      <w:numFmt w:val="decimal"/>
      <w:pStyle w:val="Listapunktowana3"/>
      <w:suff w:val="nothing"/>
      <w:lvlText w:val="Rozdział %1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lvlRestart w:val="0"/>
      <w:suff w:val="space"/>
      <w:lvlText w:val="§ %2."/>
      <w:lvlJc w:val="center"/>
      <w:pPr>
        <w:ind w:left="4395" w:firstLine="0"/>
      </w:pPr>
      <w:rPr>
        <w:b/>
        <w:i w:val="0"/>
      </w:rPr>
    </w:lvl>
    <w:lvl w:ilvl="2">
      <w:start w:val="1"/>
      <w:numFmt w:val="decimal"/>
      <w:suff w:val="space"/>
      <w:lvlText w:val="%3."/>
      <w:lvlJc w:val="center"/>
      <w:pPr>
        <w:ind w:left="242" w:hanging="100"/>
      </w:pPr>
      <w:rPr>
        <w:b/>
        <w:i w:val="0"/>
      </w:rPr>
    </w:lvl>
    <w:lvl w:ilvl="3">
      <w:start w:val="1"/>
      <w:numFmt w:val="decimal"/>
      <w:suff w:val="space"/>
      <w:lvlText w:val="%4)"/>
      <w:lvlJc w:val="center"/>
      <w:pPr>
        <w:ind w:left="546" w:hanging="120"/>
      </w:pPr>
      <w:rPr>
        <w:b w:val="0"/>
        <w:i w:val="0"/>
      </w:rPr>
    </w:lvl>
    <w:lvl w:ilvl="4">
      <w:start w:val="1"/>
      <w:numFmt w:val="lowerLetter"/>
      <w:suff w:val="space"/>
      <w:lvlText w:val="%5)"/>
      <w:lvlJc w:val="center"/>
      <w:pPr>
        <w:ind w:left="600" w:hanging="80"/>
      </w:pPr>
      <w:rPr>
        <w:b w:val="0"/>
        <w:i w:val="0"/>
      </w:rPr>
    </w:lvl>
    <w:lvl w:ilvl="5">
      <w:start w:val="1"/>
      <w:numFmt w:val="decimal"/>
      <w:suff w:val="space"/>
      <w:lvlText w:val="-"/>
      <w:lvlJc w:val="center"/>
      <w:pPr>
        <w:ind w:left="790" w:hanging="80"/>
      </w:pPr>
      <w:rPr>
        <w:b w:val="0"/>
        <w:i w:val="0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6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5"/>
  </w:num>
  <w:num w:numId="10">
    <w:abstractNumId w:val="4"/>
  </w:num>
  <w:num w:numId="11">
    <w:abstractNumId w:val="9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5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3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8"/>
  </w:num>
  <w:num w:numId="17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attachedTemplate r:id="rId1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styleLockTheme/>
  <w:styleLockQFSet/>
  <w:defaultTabStop w:val="708"/>
  <w:hyphenationZone w:val="425"/>
  <w:clickAndTypeStyle w:val="MPZP09Tekst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nfig_id" w:val="011"/>
    <w:docVar w:name="config_listid" w:val="2"/>
    <w:docVar w:name="config_name" w:val="Styl umowy płaski - normalny"/>
    <w:docVar w:name="config_styleid" w:val="3"/>
    <w:docVar w:name="config_ver" w:val="1310"/>
  </w:docVars>
  <w:rsids>
    <w:rsidRoot w:val="00EB70DA"/>
    <w:rsid w:val="0000070D"/>
    <w:rsid w:val="00002644"/>
    <w:rsid w:val="000042F8"/>
    <w:rsid w:val="00004AFF"/>
    <w:rsid w:val="00012F4A"/>
    <w:rsid w:val="0001676B"/>
    <w:rsid w:val="00021C95"/>
    <w:rsid w:val="000239C2"/>
    <w:rsid w:val="0002558B"/>
    <w:rsid w:val="00026754"/>
    <w:rsid w:val="000268A3"/>
    <w:rsid w:val="00030AA0"/>
    <w:rsid w:val="00031CA2"/>
    <w:rsid w:val="000325E8"/>
    <w:rsid w:val="00032A6C"/>
    <w:rsid w:val="00037FA5"/>
    <w:rsid w:val="00042FC0"/>
    <w:rsid w:val="00046F74"/>
    <w:rsid w:val="00051CE4"/>
    <w:rsid w:val="00052D02"/>
    <w:rsid w:val="000533C4"/>
    <w:rsid w:val="000543BE"/>
    <w:rsid w:val="00055280"/>
    <w:rsid w:val="00057922"/>
    <w:rsid w:val="00061B90"/>
    <w:rsid w:val="00067160"/>
    <w:rsid w:val="00070B10"/>
    <w:rsid w:val="00075E8E"/>
    <w:rsid w:val="00081757"/>
    <w:rsid w:val="000818E4"/>
    <w:rsid w:val="00081E27"/>
    <w:rsid w:val="0008459C"/>
    <w:rsid w:val="00086750"/>
    <w:rsid w:val="00090FD8"/>
    <w:rsid w:val="000920A8"/>
    <w:rsid w:val="000944FD"/>
    <w:rsid w:val="00096433"/>
    <w:rsid w:val="00097B4D"/>
    <w:rsid w:val="000A17E2"/>
    <w:rsid w:val="000A3F13"/>
    <w:rsid w:val="000A6590"/>
    <w:rsid w:val="000A6EDD"/>
    <w:rsid w:val="000A791E"/>
    <w:rsid w:val="000B36CD"/>
    <w:rsid w:val="000B398D"/>
    <w:rsid w:val="000B49C7"/>
    <w:rsid w:val="000B5404"/>
    <w:rsid w:val="000B68AD"/>
    <w:rsid w:val="000C1E43"/>
    <w:rsid w:val="000C24C2"/>
    <w:rsid w:val="000C261E"/>
    <w:rsid w:val="000C51AD"/>
    <w:rsid w:val="000D58EF"/>
    <w:rsid w:val="000D5E4F"/>
    <w:rsid w:val="000D7CF4"/>
    <w:rsid w:val="000E0498"/>
    <w:rsid w:val="000E0A8A"/>
    <w:rsid w:val="000E6DFF"/>
    <w:rsid w:val="000E6F4C"/>
    <w:rsid w:val="000F0280"/>
    <w:rsid w:val="000F0E30"/>
    <w:rsid w:val="000F1001"/>
    <w:rsid w:val="000F2474"/>
    <w:rsid w:val="000F473C"/>
    <w:rsid w:val="00100632"/>
    <w:rsid w:val="00100F73"/>
    <w:rsid w:val="00101782"/>
    <w:rsid w:val="00101EA0"/>
    <w:rsid w:val="0010499D"/>
    <w:rsid w:val="00105885"/>
    <w:rsid w:val="00116C67"/>
    <w:rsid w:val="001230F3"/>
    <w:rsid w:val="00125BE8"/>
    <w:rsid w:val="00127740"/>
    <w:rsid w:val="0012799F"/>
    <w:rsid w:val="001303A1"/>
    <w:rsid w:val="00131C17"/>
    <w:rsid w:val="0013220C"/>
    <w:rsid w:val="00132707"/>
    <w:rsid w:val="001345F8"/>
    <w:rsid w:val="00141477"/>
    <w:rsid w:val="0014193A"/>
    <w:rsid w:val="00141BFD"/>
    <w:rsid w:val="001431B5"/>
    <w:rsid w:val="001453FA"/>
    <w:rsid w:val="00146138"/>
    <w:rsid w:val="00154FA7"/>
    <w:rsid w:val="001558C1"/>
    <w:rsid w:val="00157CA7"/>
    <w:rsid w:val="0016086A"/>
    <w:rsid w:val="00160DFB"/>
    <w:rsid w:val="001611D0"/>
    <w:rsid w:val="001624D8"/>
    <w:rsid w:val="00165137"/>
    <w:rsid w:val="0016555B"/>
    <w:rsid w:val="001706E1"/>
    <w:rsid w:val="00171186"/>
    <w:rsid w:val="00173035"/>
    <w:rsid w:val="00173FFF"/>
    <w:rsid w:val="001741E2"/>
    <w:rsid w:val="00180219"/>
    <w:rsid w:val="0018167C"/>
    <w:rsid w:val="0018582C"/>
    <w:rsid w:val="00185ED7"/>
    <w:rsid w:val="00190275"/>
    <w:rsid w:val="00192888"/>
    <w:rsid w:val="001A03E2"/>
    <w:rsid w:val="001A347C"/>
    <w:rsid w:val="001A3CBB"/>
    <w:rsid w:val="001A3D80"/>
    <w:rsid w:val="001A480F"/>
    <w:rsid w:val="001A5249"/>
    <w:rsid w:val="001B1683"/>
    <w:rsid w:val="001B5134"/>
    <w:rsid w:val="001B513D"/>
    <w:rsid w:val="001B54F7"/>
    <w:rsid w:val="001B70DC"/>
    <w:rsid w:val="001C211D"/>
    <w:rsid w:val="001C240A"/>
    <w:rsid w:val="001C29BB"/>
    <w:rsid w:val="001C3A04"/>
    <w:rsid w:val="001C6B33"/>
    <w:rsid w:val="001C7746"/>
    <w:rsid w:val="001D036E"/>
    <w:rsid w:val="001D2663"/>
    <w:rsid w:val="001D5905"/>
    <w:rsid w:val="001D7E02"/>
    <w:rsid w:val="001E0B53"/>
    <w:rsid w:val="001E22C4"/>
    <w:rsid w:val="001E3BA1"/>
    <w:rsid w:val="001E57CE"/>
    <w:rsid w:val="001F20C4"/>
    <w:rsid w:val="001F3AE0"/>
    <w:rsid w:val="001F56C3"/>
    <w:rsid w:val="001F5FDE"/>
    <w:rsid w:val="001F723F"/>
    <w:rsid w:val="00201771"/>
    <w:rsid w:val="00201D0F"/>
    <w:rsid w:val="002024F5"/>
    <w:rsid w:val="00204FC9"/>
    <w:rsid w:val="0020553C"/>
    <w:rsid w:val="00205E4E"/>
    <w:rsid w:val="002136BF"/>
    <w:rsid w:val="002151B8"/>
    <w:rsid w:val="002267E4"/>
    <w:rsid w:val="00227519"/>
    <w:rsid w:val="00227A24"/>
    <w:rsid w:val="002311CC"/>
    <w:rsid w:val="002329A0"/>
    <w:rsid w:val="00234EB2"/>
    <w:rsid w:val="00235FE7"/>
    <w:rsid w:val="00236366"/>
    <w:rsid w:val="00236628"/>
    <w:rsid w:val="00236C42"/>
    <w:rsid w:val="00237F82"/>
    <w:rsid w:val="00240507"/>
    <w:rsid w:val="0024116A"/>
    <w:rsid w:val="00241259"/>
    <w:rsid w:val="0024249A"/>
    <w:rsid w:val="00247FAE"/>
    <w:rsid w:val="00250DE3"/>
    <w:rsid w:val="00252CCF"/>
    <w:rsid w:val="00255E1D"/>
    <w:rsid w:val="00257CA0"/>
    <w:rsid w:val="00260328"/>
    <w:rsid w:val="00260D1E"/>
    <w:rsid w:val="00262493"/>
    <w:rsid w:val="00262A60"/>
    <w:rsid w:val="00262BDD"/>
    <w:rsid w:val="00270F79"/>
    <w:rsid w:val="00275ED9"/>
    <w:rsid w:val="00277A2B"/>
    <w:rsid w:val="0028123D"/>
    <w:rsid w:val="00284D88"/>
    <w:rsid w:val="00285C44"/>
    <w:rsid w:val="002916E5"/>
    <w:rsid w:val="0029199E"/>
    <w:rsid w:val="0029360F"/>
    <w:rsid w:val="00294A12"/>
    <w:rsid w:val="0029748C"/>
    <w:rsid w:val="002A2FC8"/>
    <w:rsid w:val="002A339D"/>
    <w:rsid w:val="002A4BB0"/>
    <w:rsid w:val="002B182A"/>
    <w:rsid w:val="002B1FDB"/>
    <w:rsid w:val="002B65C7"/>
    <w:rsid w:val="002B71DD"/>
    <w:rsid w:val="002D01DB"/>
    <w:rsid w:val="002D5489"/>
    <w:rsid w:val="002D78BD"/>
    <w:rsid w:val="002D7E58"/>
    <w:rsid w:val="002E03FB"/>
    <w:rsid w:val="002E1766"/>
    <w:rsid w:val="002E2679"/>
    <w:rsid w:val="002E2DDC"/>
    <w:rsid w:val="002E4E2D"/>
    <w:rsid w:val="002E58EF"/>
    <w:rsid w:val="002E5EA7"/>
    <w:rsid w:val="002F029B"/>
    <w:rsid w:val="002F0D47"/>
    <w:rsid w:val="002F277D"/>
    <w:rsid w:val="002F2B3C"/>
    <w:rsid w:val="002F5D45"/>
    <w:rsid w:val="002F6AEB"/>
    <w:rsid w:val="00301CA8"/>
    <w:rsid w:val="0030536D"/>
    <w:rsid w:val="00311374"/>
    <w:rsid w:val="00312BB1"/>
    <w:rsid w:val="003162D2"/>
    <w:rsid w:val="00317FAD"/>
    <w:rsid w:val="00320613"/>
    <w:rsid w:val="00323571"/>
    <w:rsid w:val="00327211"/>
    <w:rsid w:val="00333D2B"/>
    <w:rsid w:val="00345624"/>
    <w:rsid w:val="003456A6"/>
    <w:rsid w:val="00350CC4"/>
    <w:rsid w:val="00352D14"/>
    <w:rsid w:val="00355CCF"/>
    <w:rsid w:val="003601D3"/>
    <w:rsid w:val="0036216A"/>
    <w:rsid w:val="00362613"/>
    <w:rsid w:val="003656C0"/>
    <w:rsid w:val="0037109B"/>
    <w:rsid w:val="00373822"/>
    <w:rsid w:val="0037450D"/>
    <w:rsid w:val="003750C1"/>
    <w:rsid w:val="003763C0"/>
    <w:rsid w:val="00380203"/>
    <w:rsid w:val="00380D83"/>
    <w:rsid w:val="003819B7"/>
    <w:rsid w:val="00382A69"/>
    <w:rsid w:val="00383AEE"/>
    <w:rsid w:val="003874E5"/>
    <w:rsid w:val="003876C0"/>
    <w:rsid w:val="00392B07"/>
    <w:rsid w:val="00394ED3"/>
    <w:rsid w:val="00397C33"/>
    <w:rsid w:val="00397DF9"/>
    <w:rsid w:val="003A545A"/>
    <w:rsid w:val="003A6A2D"/>
    <w:rsid w:val="003A6BB3"/>
    <w:rsid w:val="003A6F71"/>
    <w:rsid w:val="003B031D"/>
    <w:rsid w:val="003B66E2"/>
    <w:rsid w:val="003C0010"/>
    <w:rsid w:val="003C0797"/>
    <w:rsid w:val="003C0AD1"/>
    <w:rsid w:val="003C4628"/>
    <w:rsid w:val="003C46F0"/>
    <w:rsid w:val="003C6981"/>
    <w:rsid w:val="003C7792"/>
    <w:rsid w:val="003C7D67"/>
    <w:rsid w:val="003D0AA8"/>
    <w:rsid w:val="003D7819"/>
    <w:rsid w:val="003D789E"/>
    <w:rsid w:val="003E1B44"/>
    <w:rsid w:val="003E684E"/>
    <w:rsid w:val="003F2D6C"/>
    <w:rsid w:val="003F41B0"/>
    <w:rsid w:val="003F4228"/>
    <w:rsid w:val="003F5F56"/>
    <w:rsid w:val="00410B5E"/>
    <w:rsid w:val="00414FAB"/>
    <w:rsid w:val="004212B4"/>
    <w:rsid w:val="00421D89"/>
    <w:rsid w:val="00421DA1"/>
    <w:rsid w:val="004223AC"/>
    <w:rsid w:val="00423074"/>
    <w:rsid w:val="0042530E"/>
    <w:rsid w:val="00425BB9"/>
    <w:rsid w:val="00426FD3"/>
    <w:rsid w:val="00427F13"/>
    <w:rsid w:val="004303A3"/>
    <w:rsid w:val="00430DE1"/>
    <w:rsid w:val="004326B2"/>
    <w:rsid w:val="00433518"/>
    <w:rsid w:val="00437A40"/>
    <w:rsid w:val="00440133"/>
    <w:rsid w:val="00441694"/>
    <w:rsid w:val="004442A5"/>
    <w:rsid w:val="00444C14"/>
    <w:rsid w:val="00445EEF"/>
    <w:rsid w:val="00446ADF"/>
    <w:rsid w:val="0044776D"/>
    <w:rsid w:val="00450084"/>
    <w:rsid w:val="0045092D"/>
    <w:rsid w:val="00450F3C"/>
    <w:rsid w:val="00454759"/>
    <w:rsid w:val="004547E1"/>
    <w:rsid w:val="00454A7E"/>
    <w:rsid w:val="00464A84"/>
    <w:rsid w:val="004676E4"/>
    <w:rsid w:val="00467B84"/>
    <w:rsid w:val="00470711"/>
    <w:rsid w:val="004707A0"/>
    <w:rsid w:val="00471F89"/>
    <w:rsid w:val="00472E5F"/>
    <w:rsid w:val="00474B31"/>
    <w:rsid w:val="00475EBA"/>
    <w:rsid w:val="00476221"/>
    <w:rsid w:val="00476AEE"/>
    <w:rsid w:val="00476E3E"/>
    <w:rsid w:val="004812AC"/>
    <w:rsid w:val="00484999"/>
    <w:rsid w:val="00485808"/>
    <w:rsid w:val="00486216"/>
    <w:rsid w:val="004942BC"/>
    <w:rsid w:val="004A00AF"/>
    <w:rsid w:val="004A0C50"/>
    <w:rsid w:val="004A46C6"/>
    <w:rsid w:val="004A4C62"/>
    <w:rsid w:val="004A5D04"/>
    <w:rsid w:val="004B337E"/>
    <w:rsid w:val="004B4923"/>
    <w:rsid w:val="004B58FC"/>
    <w:rsid w:val="004B6BC0"/>
    <w:rsid w:val="004B7A08"/>
    <w:rsid w:val="004C3C29"/>
    <w:rsid w:val="004C53EE"/>
    <w:rsid w:val="004C7AD0"/>
    <w:rsid w:val="004D07AB"/>
    <w:rsid w:val="004D471C"/>
    <w:rsid w:val="004D6B3F"/>
    <w:rsid w:val="004D719F"/>
    <w:rsid w:val="004E08CA"/>
    <w:rsid w:val="004E1C17"/>
    <w:rsid w:val="004E35B7"/>
    <w:rsid w:val="004E42F3"/>
    <w:rsid w:val="004E4C46"/>
    <w:rsid w:val="004E503D"/>
    <w:rsid w:val="004E54C0"/>
    <w:rsid w:val="004E7EE1"/>
    <w:rsid w:val="004F08D4"/>
    <w:rsid w:val="004F15CB"/>
    <w:rsid w:val="004F3E62"/>
    <w:rsid w:val="004F3F48"/>
    <w:rsid w:val="004F4FB8"/>
    <w:rsid w:val="005013D7"/>
    <w:rsid w:val="00501DD3"/>
    <w:rsid w:val="00502072"/>
    <w:rsid w:val="00502A65"/>
    <w:rsid w:val="00503DD0"/>
    <w:rsid w:val="005071CF"/>
    <w:rsid w:val="00507E2D"/>
    <w:rsid w:val="0051002F"/>
    <w:rsid w:val="00511BDE"/>
    <w:rsid w:val="005154AC"/>
    <w:rsid w:val="00523E30"/>
    <w:rsid w:val="0052640F"/>
    <w:rsid w:val="00526F88"/>
    <w:rsid w:val="00533C62"/>
    <w:rsid w:val="00536821"/>
    <w:rsid w:val="005424EF"/>
    <w:rsid w:val="00545484"/>
    <w:rsid w:val="00546235"/>
    <w:rsid w:val="00550931"/>
    <w:rsid w:val="00552E8F"/>
    <w:rsid w:val="00554C17"/>
    <w:rsid w:val="00556A81"/>
    <w:rsid w:val="00564E0C"/>
    <w:rsid w:val="0056585A"/>
    <w:rsid w:val="00565A30"/>
    <w:rsid w:val="00567FA5"/>
    <w:rsid w:val="00574293"/>
    <w:rsid w:val="00576392"/>
    <w:rsid w:val="005803B6"/>
    <w:rsid w:val="00586ACA"/>
    <w:rsid w:val="00587E22"/>
    <w:rsid w:val="0059354A"/>
    <w:rsid w:val="0059356E"/>
    <w:rsid w:val="00594DC2"/>
    <w:rsid w:val="005958B8"/>
    <w:rsid w:val="005A02ED"/>
    <w:rsid w:val="005A5874"/>
    <w:rsid w:val="005B1506"/>
    <w:rsid w:val="005B1F88"/>
    <w:rsid w:val="005B6EEA"/>
    <w:rsid w:val="005C1EF0"/>
    <w:rsid w:val="005C23F6"/>
    <w:rsid w:val="005C7296"/>
    <w:rsid w:val="005C7934"/>
    <w:rsid w:val="005C7CD3"/>
    <w:rsid w:val="005D2EDD"/>
    <w:rsid w:val="005D52C0"/>
    <w:rsid w:val="005D5473"/>
    <w:rsid w:val="005E1E41"/>
    <w:rsid w:val="005E74BB"/>
    <w:rsid w:val="005F0489"/>
    <w:rsid w:val="005F13F1"/>
    <w:rsid w:val="005F41BF"/>
    <w:rsid w:val="005F7E27"/>
    <w:rsid w:val="005F7F8E"/>
    <w:rsid w:val="00601435"/>
    <w:rsid w:val="00601E9C"/>
    <w:rsid w:val="0060249B"/>
    <w:rsid w:val="00603404"/>
    <w:rsid w:val="00604DD3"/>
    <w:rsid w:val="00610566"/>
    <w:rsid w:val="00610821"/>
    <w:rsid w:val="00611BD6"/>
    <w:rsid w:val="00614E02"/>
    <w:rsid w:val="00620930"/>
    <w:rsid w:val="006228C5"/>
    <w:rsid w:val="0062466A"/>
    <w:rsid w:val="00624B27"/>
    <w:rsid w:val="006251A3"/>
    <w:rsid w:val="006272E3"/>
    <w:rsid w:val="00627A57"/>
    <w:rsid w:val="00630749"/>
    <w:rsid w:val="00631114"/>
    <w:rsid w:val="00634248"/>
    <w:rsid w:val="00635217"/>
    <w:rsid w:val="006359CF"/>
    <w:rsid w:val="006372DD"/>
    <w:rsid w:val="0064126C"/>
    <w:rsid w:val="00644390"/>
    <w:rsid w:val="00650309"/>
    <w:rsid w:val="006506D8"/>
    <w:rsid w:val="006543BC"/>
    <w:rsid w:val="00654A3B"/>
    <w:rsid w:val="00654E0A"/>
    <w:rsid w:val="0065548F"/>
    <w:rsid w:val="00656EA4"/>
    <w:rsid w:val="00657164"/>
    <w:rsid w:val="00660E73"/>
    <w:rsid w:val="00660F67"/>
    <w:rsid w:val="00664E89"/>
    <w:rsid w:val="006659F3"/>
    <w:rsid w:val="006661AF"/>
    <w:rsid w:val="006754F8"/>
    <w:rsid w:val="00675E20"/>
    <w:rsid w:val="00675E47"/>
    <w:rsid w:val="00676FE0"/>
    <w:rsid w:val="0067725A"/>
    <w:rsid w:val="006805C2"/>
    <w:rsid w:val="00681290"/>
    <w:rsid w:val="00682766"/>
    <w:rsid w:val="00683968"/>
    <w:rsid w:val="00684277"/>
    <w:rsid w:val="00684FA0"/>
    <w:rsid w:val="00685E55"/>
    <w:rsid w:val="00690909"/>
    <w:rsid w:val="006921AD"/>
    <w:rsid w:val="00692B41"/>
    <w:rsid w:val="00694E6D"/>
    <w:rsid w:val="00695F54"/>
    <w:rsid w:val="00696A81"/>
    <w:rsid w:val="006970DA"/>
    <w:rsid w:val="00697141"/>
    <w:rsid w:val="006A0836"/>
    <w:rsid w:val="006A1316"/>
    <w:rsid w:val="006A5393"/>
    <w:rsid w:val="006A6628"/>
    <w:rsid w:val="006A6899"/>
    <w:rsid w:val="006A7AE1"/>
    <w:rsid w:val="006B0100"/>
    <w:rsid w:val="006B2798"/>
    <w:rsid w:val="006B2AF8"/>
    <w:rsid w:val="006B4603"/>
    <w:rsid w:val="006B4ABD"/>
    <w:rsid w:val="006B5487"/>
    <w:rsid w:val="006B58AD"/>
    <w:rsid w:val="006B6360"/>
    <w:rsid w:val="006C116E"/>
    <w:rsid w:val="006C34B9"/>
    <w:rsid w:val="006C3DBB"/>
    <w:rsid w:val="006D0617"/>
    <w:rsid w:val="006D0759"/>
    <w:rsid w:val="006D0917"/>
    <w:rsid w:val="006D2C44"/>
    <w:rsid w:val="006D405B"/>
    <w:rsid w:val="006D4D9E"/>
    <w:rsid w:val="006D58D4"/>
    <w:rsid w:val="006D5FBC"/>
    <w:rsid w:val="006D6F29"/>
    <w:rsid w:val="006E0895"/>
    <w:rsid w:val="006E0F48"/>
    <w:rsid w:val="006E4745"/>
    <w:rsid w:val="006F04A5"/>
    <w:rsid w:val="006F51EB"/>
    <w:rsid w:val="006F5C41"/>
    <w:rsid w:val="006F6D37"/>
    <w:rsid w:val="00702145"/>
    <w:rsid w:val="00704182"/>
    <w:rsid w:val="00705413"/>
    <w:rsid w:val="0070774D"/>
    <w:rsid w:val="00707777"/>
    <w:rsid w:val="00712247"/>
    <w:rsid w:val="00712F4E"/>
    <w:rsid w:val="00713FDE"/>
    <w:rsid w:val="00716970"/>
    <w:rsid w:val="0072201A"/>
    <w:rsid w:val="007231CF"/>
    <w:rsid w:val="0072341A"/>
    <w:rsid w:val="00724A8A"/>
    <w:rsid w:val="0072516D"/>
    <w:rsid w:val="0072655F"/>
    <w:rsid w:val="00726DB5"/>
    <w:rsid w:val="0072702A"/>
    <w:rsid w:val="00727D24"/>
    <w:rsid w:val="00730EA3"/>
    <w:rsid w:val="007316D9"/>
    <w:rsid w:val="00733CDD"/>
    <w:rsid w:val="00734172"/>
    <w:rsid w:val="007369A0"/>
    <w:rsid w:val="00740E02"/>
    <w:rsid w:val="00742A79"/>
    <w:rsid w:val="00744604"/>
    <w:rsid w:val="007451D0"/>
    <w:rsid w:val="00746707"/>
    <w:rsid w:val="00754F53"/>
    <w:rsid w:val="00755FAA"/>
    <w:rsid w:val="00757799"/>
    <w:rsid w:val="00760A79"/>
    <w:rsid w:val="0076204B"/>
    <w:rsid w:val="00763B8B"/>
    <w:rsid w:val="00764CA4"/>
    <w:rsid w:val="007655C7"/>
    <w:rsid w:val="00765894"/>
    <w:rsid w:val="00766AE7"/>
    <w:rsid w:val="00774DC1"/>
    <w:rsid w:val="007767DB"/>
    <w:rsid w:val="0077682C"/>
    <w:rsid w:val="00780A3E"/>
    <w:rsid w:val="007832B9"/>
    <w:rsid w:val="00785DB5"/>
    <w:rsid w:val="0078702B"/>
    <w:rsid w:val="00787345"/>
    <w:rsid w:val="007913CF"/>
    <w:rsid w:val="00792C1E"/>
    <w:rsid w:val="00793FBC"/>
    <w:rsid w:val="00797BEA"/>
    <w:rsid w:val="007A0913"/>
    <w:rsid w:val="007A2FE1"/>
    <w:rsid w:val="007B40B8"/>
    <w:rsid w:val="007B4CBB"/>
    <w:rsid w:val="007B4D64"/>
    <w:rsid w:val="007B6217"/>
    <w:rsid w:val="007C015C"/>
    <w:rsid w:val="007C41C9"/>
    <w:rsid w:val="007C592A"/>
    <w:rsid w:val="007C70FF"/>
    <w:rsid w:val="007D23DE"/>
    <w:rsid w:val="007D5DA8"/>
    <w:rsid w:val="007D7365"/>
    <w:rsid w:val="007E0826"/>
    <w:rsid w:val="007E0966"/>
    <w:rsid w:val="007E1B83"/>
    <w:rsid w:val="007E2365"/>
    <w:rsid w:val="007E485E"/>
    <w:rsid w:val="007E676D"/>
    <w:rsid w:val="007E7798"/>
    <w:rsid w:val="007F1C05"/>
    <w:rsid w:val="007F3D02"/>
    <w:rsid w:val="0080030B"/>
    <w:rsid w:val="00800A4B"/>
    <w:rsid w:val="00804D74"/>
    <w:rsid w:val="00804F4A"/>
    <w:rsid w:val="0080743A"/>
    <w:rsid w:val="008124DC"/>
    <w:rsid w:val="0081328D"/>
    <w:rsid w:val="00813509"/>
    <w:rsid w:val="008137CA"/>
    <w:rsid w:val="00816E0A"/>
    <w:rsid w:val="00821CF6"/>
    <w:rsid w:val="00824CB2"/>
    <w:rsid w:val="00824DD8"/>
    <w:rsid w:val="008252BD"/>
    <w:rsid w:val="00830304"/>
    <w:rsid w:val="00833125"/>
    <w:rsid w:val="00834299"/>
    <w:rsid w:val="00834782"/>
    <w:rsid w:val="0084269D"/>
    <w:rsid w:val="0084278F"/>
    <w:rsid w:val="00843BEE"/>
    <w:rsid w:val="00844A0B"/>
    <w:rsid w:val="0084586D"/>
    <w:rsid w:val="00845B78"/>
    <w:rsid w:val="008506A9"/>
    <w:rsid w:val="00851A4D"/>
    <w:rsid w:val="00851CED"/>
    <w:rsid w:val="00851D14"/>
    <w:rsid w:val="00855BD6"/>
    <w:rsid w:val="00860196"/>
    <w:rsid w:val="00863D59"/>
    <w:rsid w:val="0086425D"/>
    <w:rsid w:val="0086503E"/>
    <w:rsid w:val="00865FD8"/>
    <w:rsid w:val="00866D48"/>
    <w:rsid w:val="0086711B"/>
    <w:rsid w:val="008702BA"/>
    <w:rsid w:val="00873CBF"/>
    <w:rsid w:val="00874310"/>
    <w:rsid w:val="008827E3"/>
    <w:rsid w:val="00882F71"/>
    <w:rsid w:val="00883A2C"/>
    <w:rsid w:val="00887B04"/>
    <w:rsid w:val="00890FDA"/>
    <w:rsid w:val="00893A60"/>
    <w:rsid w:val="0089685D"/>
    <w:rsid w:val="008A28C2"/>
    <w:rsid w:val="008A2B25"/>
    <w:rsid w:val="008A47C8"/>
    <w:rsid w:val="008B119E"/>
    <w:rsid w:val="008B1A53"/>
    <w:rsid w:val="008C2F16"/>
    <w:rsid w:val="008D2A61"/>
    <w:rsid w:val="008D30F0"/>
    <w:rsid w:val="008D5838"/>
    <w:rsid w:val="008D64C0"/>
    <w:rsid w:val="008E2F22"/>
    <w:rsid w:val="008F26F3"/>
    <w:rsid w:val="008F353D"/>
    <w:rsid w:val="008F66A6"/>
    <w:rsid w:val="0090130F"/>
    <w:rsid w:val="00901C33"/>
    <w:rsid w:val="009024BE"/>
    <w:rsid w:val="00902615"/>
    <w:rsid w:val="00903425"/>
    <w:rsid w:val="0090373D"/>
    <w:rsid w:val="009122E4"/>
    <w:rsid w:val="009139EE"/>
    <w:rsid w:val="00917300"/>
    <w:rsid w:val="00920F1D"/>
    <w:rsid w:val="009235F9"/>
    <w:rsid w:val="0092384F"/>
    <w:rsid w:val="00924255"/>
    <w:rsid w:val="0092548B"/>
    <w:rsid w:val="009259D3"/>
    <w:rsid w:val="00927154"/>
    <w:rsid w:val="00934D4A"/>
    <w:rsid w:val="00936ECF"/>
    <w:rsid w:val="00940468"/>
    <w:rsid w:val="00945D22"/>
    <w:rsid w:val="009466C8"/>
    <w:rsid w:val="00946BB7"/>
    <w:rsid w:val="00950B29"/>
    <w:rsid w:val="009516F5"/>
    <w:rsid w:val="009523F6"/>
    <w:rsid w:val="00953C03"/>
    <w:rsid w:val="00955DE6"/>
    <w:rsid w:val="00960EE4"/>
    <w:rsid w:val="00963AC3"/>
    <w:rsid w:val="00963CB4"/>
    <w:rsid w:val="00965C67"/>
    <w:rsid w:val="00970437"/>
    <w:rsid w:val="00972855"/>
    <w:rsid w:val="009730E8"/>
    <w:rsid w:val="00982921"/>
    <w:rsid w:val="00984C22"/>
    <w:rsid w:val="00991EA1"/>
    <w:rsid w:val="00995F91"/>
    <w:rsid w:val="009A08C9"/>
    <w:rsid w:val="009A4221"/>
    <w:rsid w:val="009A44A5"/>
    <w:rsid w:val="009A461A"/>
    <w:rsid w:val="009A50B1"/>
    <w:rsid w:val="009B27E2"/>
    <w:rsid w:val="009B367E"/>
    <w:rsid w:val="009B3AC8"/>
    <w:rsid w:val="009B4388"/>
    <w:rsid w:val="009B5597"/>
    <w:rsid w:val="009B729F"/>
    <w:rsid w:val="009C318B"/>
    <w:rsid w:val="009C335C"/>
    <w:rsid w:val="009C3884"/>
    <w:rsid w:val="009C3B03"/>
    <w:rsid w:val="009C58D2"/>
    <w:rsid w:val="009C5D78"/>
    <w:rsid w:val="009E02AF"/>
    <w:rsid w:val="009E4E01"/>
    <w:rsid w:val="009F1D93"/>
    <w:rsid w:val="009F256E"/>
    <w:rsid w:val="009F483A"/>
    <w:rsid w:val="009F5D00"/>
    <w:rsid w:val="00A01E26"/>
    <w:rsid w:val="00A03922"/>
    <w:rsid w:val="00A046C0"/>
    <w:rsid w:val="00A04E49"/>
    <w:rsid w:val="00A05665"/>
    <w:rsid w:val="00A05FE5"/>
    <w:rsid w:val="00A06E58"/>
    <w:rsid w:val="00A105F6"/>
    <w:rsid w:val="00A10D47"/>
    <w:rsid w:val="00A10E87"/>
    <w:rsid w:val="00A15CB2"/>
    <w:rsid w:val="00A17AC3"/>
    <w:rsid w:val="00A20380"/>
    <w:rsid w:val="00A203FD"/>
    <w:rsid w:val="00A2139F"/>
    <w:rsid w:val="00A26D17"/>
    <w:rsid w:val="00A31F43"/>
    <w:rsid w:val="00A31FFB"/>
    <w:rsid w:val="00A32AF7"/>
    <w:rsid w:val="00A379E0"/>
    <w:rsid w:val="00A37EE7"/>
    <w:rsid w:val="00A37FF7"/>
    <w:rsid w:val="00A41B55"/>
    <w:rsid w:val="00A41E66"/>
    <w:rsid w:val="00A424EB"/>
    <w:rsid w:val="00A47194"/>
    <w:rsid w:val="00A506C2"/>
    <w:rsid w:val="00A512E2"/>
    <w:rsid w:val="00A62B95"/>
    <w:rsid w:val="00A64F56"/>
    <w:rsid w:val="00A65893"/>
    <w:rsid w:val="00A72096"/>
    <w:rsid w:val="00A72790"/>
    <w:rsid w:val="00A75FD9"/>
    <w:rsid w:val="00A760B4"/>
    <w:rsid w:val="00A77647"/>
    <w:rsid w:val="00A777AE"/>
    <w:rsid w:val="00A80334"/>
    <w:rsid w:val="00A827A9"/>
    <w:rsid w:val="00A86A62"/>
    <w:rsid w:val="00A963B0"/>
    <w:rsid w:val="00AA262F"/>
    <w:rsid w:val="00AA26FA"/>
    <w:rsid w:val="00AA2EA1"/>
    <w:rsid w:val="00AA3CD1"/>
    <w:rsid w:val="00AA4D1C"/>
    <w:rsid w:val="00AA61D3"/>
    <w:rsid w:val="00AB2A33"/>
    <w:rsid w:val="00AB39F3"/>
    <w:rsid w:val="00AB6D28"/>
    <w:rsid w:val="00AB7B7D"/>
    <w:rsid w:val="00AC021E"/>
    <w:rsid w:val="00AC03F7"/>
    <w:rsid w:val="00AC25B5"/>
    <w:rsid w:val="00AC36F5"/>
    <w:rsid w:val="00AC487C"/>
    <w:rsid w:val="00AC5F6B"/>
    <w:rsid w:val="00AC660B"/>
    <w:rsid w:val="00AD008B"/>
    <w:rsid w:val="00AD231C"/>
    <w:rsid w:val="00AD5D32"/>
    <w:rsid w:val="00AD68AB"/>
    <w:rsid w:val="00AD7ED5"/>
    <w:rsid w:val="00AE06F7"/>
    <w:rsid w:val="00AE410F"/>
    <w:rsid w:val="00AE41FD"/>
    <w:rsid w:val="00AE4EBF"/>
    <w:rsid w:val="00AE60AA"/>
    <w:rsid w:val="00AF01E2"/>
    <w:rsid w:val="00AF0580"/>
    <w:rsid w:val="00AF066A"/>
    <w:rsid w:val="00AF51AD"/>
    <w:rsid w:val="00AF547C"/>
    <w:rsid w:val="00AF63B4"/>
    <w:rsid w:val="00AF6543"/>
    <w:rsid w:val="00AF7CF5"/>
    <w:rsid w:val="00B01287"/>
    <w:rsid w:val="00B013D8"/>
    <w:rsid w:val="00B019F2"/>
    <w:rsid w:val="00B02133"/>
    <w:rsid w:val="00B02CD5"/>
    <w:rsid w:val="00B03809"/>
    <w:rsid w:val="00B05082"/>
    <w:rsid w:val="00B0595D"/>
    <w:rsid w:val="00B05C33"/>
    <w:rsid w:val="00B06B7C"/>
    <w:rsid w:val="00B07181"/>
    <w:rsid w:val="00B10431"/>
    <w:rsid w:val="00B10E0D"/>
    <w:rsid w:val="00B10FA4"/>
    <w:rsid w:val="00B1135E"/>
    <w:rsid w:val="00B13E41"/>
    <w:rsid w:val="00B1557B"/>
    <w:rsid w:val="00B17FB5"/>
    <w:rsid w:val="00B248A3"/>
    <w:rsid w:val="00B25A84"/>
    <w:rsid w:val="00B33E3D"/>
    <w:rsid w:val="00B34DF9"/>
    <w:rsid w:val="00B41058"/>
    <w:rsid w:val="00B42E94"/>
    <w:rsid w:val="00B46EF5"/>
    <w:rsid w:val="00B505D9"/>
    <w:rsid w:val="00B50D3A"/>
    <w:rsid w:val="00B519F2"/>
    <w:rsid w:val="00B51D72"/>
    <w:rsid w:val="00B63D6B"/>
    <w:rsid w:val="00B660FD"/>
    <w:rsid w:val="00B66EA5"/>
    <w:rsid w:val="00B80D8A"/>
    <w:rsid w:val="00B81885"/>
    <w:rsid w:val="00B83A70"/>
    <w:rsid w:val="00B84058"/>
    <w:rsid w:val="00BA0A83"/>
    <w:rsid w:val="00BA0FF1"/>
    <w:rsid w:val="00BA1A7B"/>
    <w:rsid w:val="00BA383D"/>
    <w:rsid w:val="00BA4A02"/>
    <w:rsid w:val="00BA589D"/>
    <w:rsid w:val="00BA6517"/>
    <w:rsid w:val="00BA7672"/>
    <w:rsid w:val="00BB1392"/>
    <w:rsid w:val="00BB2C7A"/>
    <w:rsid w:val="00BC054A"/>
    <w:rsid w:val="00BC1B6E"/>
    <w:rsid w:val="00BC4D09"/>
    <w:rsid w:val="00BC5D7B"/>
    <w:rsid w:val="00BD263C"/>
    <w:rsid w:val="00BD3C58"/>
    <w:rsid w:val="00BD4E6A"/>
    <w:rsid w:val="00BD6696"/>
    <w:rsid w:val="00BE0096"/>
    <w:rsid w:val="00BE04BA"/>
    <w:rsid w:val="00BE182D"/>
    <w:rsid w:val="00BE227B"/>
    <w:rsid w:val="00BE3622"/>
    <w:rsid w:val="00BE4CBB"/>
    <w:rsid w:val="00BE611B"/>
    <w:rsid w:val="00BE6240"/>
    <w:rsid w:val="00BF410E"/>
    <w:rsid w:val="00BF7348"/>
    <w:rsid w:val="00C0098A"/>
    <w:rsid w:val="00C01A92"/>
    <w:rsid w:val="00C04D7A"/>
    <w:rsid w:val="00C0577C"/>
    <w:rsid w:val="00C057DF"/>
    <w:rsid w:val="00C06793"/>
    <w:rsid w:val="00C109E3"/>
    <w:rsid w:val="00C14D3A"/>
    <w:rsid w:val="00C15FCC"/>
    <w:rsid w:val="00C168AA"/>
    <w:rsid w:val="00C17621"/>
    <w:rsid w:val="00C2164C"/>
    <w:rsid w:val="00C23A37"/>
    <w:rsid w:val="00C31A40"/>
    <w:rsid w:val="00C34AB2"/>
    <w:rsid w:val="00C4032F"/>
    <w:rsid w:val="00C45796"/>
    <w:rsid w:val="00C51E18"/>
    <w:rsid w:val="00C54F1C"/>
    <w:rsid w:val="00C56A5A"/>
    <w:rsid w:val="00C56A64"/>
    <w:rsid w:val="00C575C5"/>
    <w:rsid w:val="00C6401A"/>
    <w:rsid w:val="00C6478B"/>
    <w:rsid w:val="00C67608"/>
    <w:rsid w:val="00C67BA0"/>
    <w:rsid w:val="00C72482"/>
    <w:rsid w:val="00C7283D"/>
    <w:rsid w:val="00C73A81"/>
    <w:rsid w:val="00C74480"/>
    <w:rsid w:val="00C76A0E"/>
    <w:rsid w:val="00C81E96"/>
    <w:rsid w:val="00C82A9C"/>
    <w:rsid w:val="00C84E50"/>
    <w:rsid w:val="00C86613"/>
    <w:rsid w:val="00C86998"/>
    <w:rsid w:val="00C92B22"/>
    <w:rsid w:val="00C94D7C"/>
    <w:rsid w:val="00C95684"/>
    <w:rsid w:val="00C964C1"/>
    <w:rsid w:val="00CA1DAA"/>
    <w:rsid w:val="00CA275E"/>
    <w:rsid w:val="00CA7D0E"/>
    <w:rsid w:val="00CB6A73"/>
    <w:rsid w:val="00CB7115"/>
    <w:rsid w:val="00CB7650"/>
    <w:rsid w:val="00CC155E"/>
    <w:rsid w:val="00CC19BE"/>
    <w:rsid w:val="00CC2A1F"/>
    <w:rsid w:val="00CC2FC4"/>
    <w:rsid w:val="00CC32A8"/>
    <w:rsid w:val="00CC3F16"/>
    <w:rsid w:val="00CC452A"/>
    <w:rsid w:val="00CC5B22"/>
    <w:rsid w:val="00CD01B1"/>
    <w:rsid w:val="00CD3833"/>
    <w:rsid w:val="00CD47C2"/>
    <w:rsid w:val="00CE2530"/>
    <w:rsid w:val="00CE2E23"/>
    <w:rsid w:val="00CE3052"/>
    <w:rsid w:val="00CE3B63"/>
    <w:rsid w:val="00CF05DF"/>
    <w:rsid w:val="00CF07C7"/>
    <w:rsid w:val="00CF16BF"/>
    <w:rsid w:val="00CF3004"/>
    <w:rsid w:val="00CF3350"/>
    <w:rsid w:val="00D00650"/>
    <w:rsid w:val="00D01F3B"/>
    <w:rsid w:val="00D1370B"/>
    <w:rsid w:val="00D202AA"/>
    <w:rsid w:val="00D2188A"/>
    <w:rsid w:val="00D21E98"/>
    <w:rsid w:val="00D301A4"/>
    <w:rsid w:val="00D320C8"/>
    <w:rsid w:val="00D33700"/>
    <w:rsid w:val="00D35E7C"/>
    <w:rsid w:val="00D3744D"/>
    <w:rsid w:val="00D438CB"/>
    <w:rsid w:val="00D4500B"/>
    <w:rsid w:val="00D464E6"/>
    <w:rsid w:val="00D47002"/>
    <w:rsid w:val="00D4729D"/>
    <w:rsid w:val="00D47431"/>
    <w:rsid w:val="00D47557"/>
    <w:rsid w:val="00D50E02"/>
    <w:rsid w:val="00D512A5"/>
    <w:rsid w:val="00D547DD"/>
    <w:rsid w:val="00D54BEC"/>
    <w:rsid w:val="00D56BFA"/>
    <w:rsid w:val="00D57B41"/>
    <w:rsid w:val="00D612DA"/>
    <w:rsid w:val="00D617EA"/>
    <w:rsid w:val="00D631A6"/>
    <w:rsid w:val="00D6378C"/>
    <w:rsid w:val="00D756A0"/>
    <w:rsid w:val="00D92730"/>
    <w:rsid w:val="00D94B7B"/>
    <w:rsid w:val="00D94D8D"/>
    <w:rsid w:val="00D965CB"/>
    <w:rsid w:val="00D97CB6"/>
    <w:rsid w:val="00DA413D"/>
    <w:rsid w:val="00DA44F3"/>
    <w:rsid w:val="00DA45FF"/>
    <w:rsid w:val="00DA594A"/>
    <w:rsid w:val="00DA5E49"/>
    <w:rsid w:val="00DA65D8"/>
    <w:rsid w:val="00DA7840"/>
    <w:rsid w:val="00DA7D06"/>
    <w:rsid w:val="00DB01F6"/>
    <w:rsid w:val="00DB0C9F"/>
    <w:rsid w:val="00DB506C"/>
    <w:rsid w:val="00DB5B1E"/>
    <w:rsid w:val="00DB671B"/>
    <w:rsid w:val="00DB6879"/>
    <w:rsid w:val="00DC257E"/>
    <w:rsid w:val="00DC26F0"/>
    <w:rsid w:val="00DC2703"/>
    <w:rsid w:val="00DC33FE"/>
    <w:rsid w:val="00DC50A8"/>
    <w:rsid w:val="00DD16BA"/>
    <w:rsid w:val="00DD1E9E"/>
    <w:rsid w:val="00DD4803"/>
    <w:rsid w:val="00DD5C26"/>
    <w:rsid w:val="00DD670A"/>
    <w:rsid w:val="00DE2A11"/>
    <w:rsid w:val="00DE2AE7"/>
    <w:rsid w:val="00DE2F8C"/>
    <w:rsid w:val="00DE628F"/>
    <w:rsid w:val="00DE787E"/>
    <w:rsid w:val="00DE7A52"/>
    <w:rsid w:val="00DE7C04"/>
    <w:rsid w:val="00DE7E9C"/>
    <w:rsid w:val="00DF05B6"/>
    <w:rsid w:val="00DF083D"/>
    <w:rsid w:val="00DF1027"/>
    <w:rsid w:val="00DF2FC2"/>
    <w:rsid w:val="00DF4ECE"/>
    <w:rsid w:val="00DF668A"/>
    <w:rsid w:val="00E02303"/>
    <w:rsid w:val="00E03ABF"/>
    <w:rsid w:val="00E055F4"/>
    <w:rsid w:val="00E05F86"/>
    <w:rsid w:val="00E119D1"/>
    <w:rsid w:val="00E124F7"/>
    <w:rsid w:val="00E13AE1"/>
    <w:rsid w:val="00E14DE8"/>
    <w:rsid w:val="00E14E3C"/>
    <w:rsid w:val="00E163C1"/>
    <w:rsid w:val="00E208C5"/>
    <w:rsid w:val="00E20FB9"/>
    <w:rsid w:val="00E21F8F"/>
    <w:rsid w:val="00E241CE"/>
    <w:rsid w:val="00E25E18"/>
    <w:rsid w:val="00E32889"/>
    <w:rsid w:val="00E342C1"/>
    <w:rsid w:val="00E34CE8"/>
    <w:rsid w:val="00E350C5"/>
    <w:rsid w:val="00E37CF6"/>
    <w:rsid w:val="00E37E36"/>
    <w:rsid w:val="00E405ED"/>
    <w:rsid w:val="00E419CE"/>
    <w:rsid w:val="00E42CBA"/>
    <w:rsid w:val="00E43424"/>
    <w:rsid w:val="00E435B8"/>
    <w:rsid w:val="00E44872"/>
    <w:rsid w:val="00E456DD"/>
    <w:rsid w:val="00E45B6C"/>
    <w:rsid w:val="00E4692A"/>
    <w:rsid w:val="00E46F96"/>
    <w:rsid w:val="00E47664"/>
    <w:rsid w:val="00E52ADF"/>
    <w:rsid w:val="00E5460A"/>
    <w:rsid w:val="00E629DE"/>
    <w:rsid w:val="00E63028"/>
    <w:rsid w:val="00E6422C"/>
    <w:rsid w:val="00E653FA"/>
    <w:rsid w:val="00E65B30"/>
    <w:rsid w:val="00E65F35"/>
    <w:rsid w:val="00E669C9"/>
    <w:rsid w:val="00E70D76"/>
    <w:rsid w:val="00E7106D"/>
    <w:rsid w:val="00E723F2"/>
    <w:rsid w:val="00E730E7"/>
    <w:rsid w:val="00E775FF"/>
    <w:rsid w:val="00E77C12"/>
    <w:rsid w:val="00E81D11"/>
    <w:rsid w:val="00E83367"/>
    <w:rsid w:val="00E85B61"/>
    <w:rsid w:val="00E90CF1"/>
    <w:rsid w:val="00E91089"/>
    <w:rsid w:val="00E93450"/>
    <w:rsid w:val="00E93760"/>
    <w:rsid w:val="00EA3FDB"/>
    <w:rsid w:val="00EB0ECD"/>
    <w:rsid w:val="00EB5C63"/>
    <w:rsid w:val="00EB6C55"/>
    <w:rsid w:val="00EB6FA2"/>
    <w:rsid w:val="00EB70DA"/>
    <w:rsid w:val="00EC12DD"/>
    <w:rsid w:val="00EC4580"/>
    <w:rsid w:val="00EC76A6"/>
    <w:rsid w:val="00ED052B"/>
    <w:rsid w:val="00ED4E95"/>
    <w:rsid w:val="00ED5850"/>
    <w:rsid w:val="00ED63DD"/>
    <w:rsid w:val="00EE13A1"/>
    <w:rsid w:val="00EE25C5"/>
    <w:rsid w:val="00EE6B1F"/>
    <w:rsid w:val="00EE7570"/>
    <w:rsid w:val="00EF0A30"/>
    <w:rsid w:val="00EF1B74"/>
    <w:rsid w:val="00EF2C0D"/>
    <w:rsid w:val="00EF2D9D"/>
    <w:rsid w:val="00EF3969"/>
    <w:rsid w:val="00EF436D"/>
    <w:rsid w:val="00F00295"/>
    <w:rsid w:val="00F00E66"/>
    <w:rsid w:val="00F030EA"/>
    <w:rsid w:val="00F10A00"/>
    <w:rsid w:val="00F14C33"/>
    <w:rsid w:val="00F16B1B"/>
    <w:rsid w:val="00F16FBF"/>
    <w:rsid w:val="00F1710E"/>
    <w:rsid w:val="00F2124B"/>
    <w:rsid w:val="00F2720A"/>
    <w:rsid w:val="00F27ADF"/>
    <w:rsid w:val="00F363C3"/>
    <w:rsid w:val="00F3666E"/>
    <w:rsid w:val="00F45AA2"/>
    <w:rsid w:val="00F45D81"/>
    <w:rsid w:val="00F5083F"/>
    <w:rsid w:val="00F56399"/>
    <w:rsid w:val="00F617B0"/>
    <w:rsid w:val="00F63D4B"/>
    <w:rsid w:val="00F64FBD"/>
    <w:rsid w:val="00F711CC"/>
    <w:rsid w:val="00F71F2F"/>
    <w:rsid w:val="00F74AE6"/>
    <w:rsid w:val="00F75E0C"/>
    <w:rsid w:val="00F7764A"/>
    <w:rsid w:val="00F8003C"/>
    <w:rsid w:val="00F8022F"/>
    <w:rsid w:val="00F83E28"/>
    <w:rsid w:val="00F84F35"/>
    <w:rsid w:val="00F851CC"/>
    <w:rsid w:val="00F8560B"/>
    <w:rsid w:val="00F856C0"/>
    <w:rsid w:val="00F85A0A"/>
    <w:rsid w:val="00F85AC1"/>
    <w:rsid w:val="00F87B63"/>
    <w:rsid w:val="00F9110E"/>
    <w:rsid w:val="00F92795"/>
    <w:rsid w:val="00F931C2"/>
    <w:rsid w:val="00F9683C"/>
    <w:rsid w:val="00FA60F2"/>
    <w:rsid w:val="00FA6DBB"/>
    <w:rsid w:val="00FB16EA"/>
    <w:rsid w:val="00FB23DD"/>
    <w:rsid w:val="00FB31ED"/>
    <w:rsid w:val="00FB4A09"/>
    <w:rsid w:val="00FB520C"/>
    <w:rsid w:val="00FC0B62"/>
    <w:rsid w:val="00FC1907"/>
    <w:rsid w:val="00FC53D1"/>
    <w:rsid w:val="00FD2522"/>
    <w:rsid w:val="00FD3C4C"/>
    <w:rsid w:val="00FD5C99"/>
    <w:rsid w:val="00FD7D0A"/>
    <w:rsid w:val="00FE3E2B"/>
    <w:rsid w:val="00FE67F5"/>
    <w:rsid w:val="00FE7BD5"/>
    <w:rsid w:val="00FF2426"/>
    <w:rsid w:val="00FF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1EFD29"/>
  <w15:docId w15:val="{6F0B4D59-1C27-4488-90D7-D18A89B7B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0" w:defSemiHidden="0" w:defUnhideWhenUsed="0" w:defQFormat="0" w:count="371">
    <w:lsdException w:name="Normal" w:locked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nhideWhenUsed="1" w:qFormat="1"/>
    <w:lsdException w:name="heading 5" w:locked="0" w:semiHidden="1" w:unhideWhenUsed="1" w:qFormat="1"/>
    <w:lsdException w:name="heading 6" w:locked="0" w:semiHidden="1" w:unhideWhenUsed="1" w:qFormat="1"/>
    <w:lsdException w:name="heading 7" w:locked="0" w:semiHidden="1" w:unhideWhenUsed="1" w:qFormat="1"/>
    <w:lsdException w:name="heading 8" w:locked="0" w:semiHidden="1" w:unhideWhenUsed="1" w:qFormat="1"/>
    <w:lsdException w:name="heading 9" w:locked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nhideWhenUsed="1"/>
    <w:lsdException w:name="toc 2" w:locked="0" w:semiHidden="1" w:unhideWhenUsed="1"/>
    <w:lsdException w:name="toc 3" w:locked="0" w:semiHidden="1" w:unhideWhenUsed="1"/>
    <w:lsdException w:name="toc 4" w:locked="0" w:semiHidden="1" w:unhideWhenUsed="1"/>
    <w:lsdException w:name="toc 5" w:locked="0" w:semiHidden="1" w:unhideWhenUsed="1"/>
    <w:lsdException w:name="toc 6" w:locked="0" w:semiHidden="1" w:unhideWhenUsed="1"/>
    <w:lsdException w:name="toc 7" w:locked="0" w:semiHidden="1" w:unhideWhenUsed="1"/>
    <w:lsdException w:name="toc 8" w:locked="0" w:semiHidden="1" w:unhideWhenUsed="1"/>
    <w:lsdException w:name="toc 9" w:locked="0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0" w:qFormat="1"/>
    <w:lsdException w:name="Emphasis" w:locked="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locked="0" w:semiHidden="1" w:uiPriority="99" w:unhideWhenUsed="1"/>
    <w:lsdException w:name="HTML Bottom of Form" w:locked="0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iPriority="99" w:unhideWhenUsed="1"/>
    <w:lsdException w:name="annotation subject" w:semiHidden="1" w:unhideWhenUsed="1"/>
    <w:lsdException w:name="No List" w:locked="0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locked="0" w:uiPriority="59"/>
    <w:lsdException w:name="Table Theme" w:semiHidden="1" w:uiPriority="99" w:unhideWhenUsed="1"/>
    <w:lsdException w:name="Placeholder Text" w:semiHidden="1"/>
    <w:lsdException w:name="No Spacing" w:lock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locked="0" w:qFormat="1"/>
    <w:lsdException w:name="Quote" w:locked="0" w:qFormat="1"/>
    <w:lsdException w:name="Intense Quote" w:lock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qFormat="1"/>
    <w:lsdException w:name="Intense Emphasis" w:locked="0" w:qFormat="1"/>
    <w:lsdException w:name="Subtle Reference" w:locked="0" w:qFormat="1"/>
    <w:lsdException w:name="Intense Reference" w:locked="0" w:qFormat="1"/>
    <w:lsdException w:name="Book Title" w:locked="0" w:qFormat="1"/>
    <w:lsdException w:name="Bibliography" w:locked="0" w:semiHidden="1" w:unhideWhenUsed="1"/>
    <w:lsdException w:name="TOC Heading" w:locked="0" w:semiHidden="1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ny">
    <w:name w:val="Normal"/>
    <w:qFormat/>
    <w:rsid w:val="001E22C4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B70DA"/>
    <w:pPr>
      <w:keepNext/>
      <w:jc w:val="center"/>
      <w:outlineLvl w:val="0"/>
    </w:pPr>
    <w:rPr>
      <w:rFonts w:ascii="Times New Roman" w:hAnsi="Times New Roman"/>
      <w:b/>
      <w:sz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B70DA"/>
    <w:pPr>
      <w:keepNext/>
      <w:ind w:right="-427"/>
      <w:jc w:val="center"/>
      <w:outlineLvl w:val="1"/>
    </w:pPr>
    <w:rPr>
      <w:snapToGrid w:val="0"/>
      <w:sz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EB70DA"/>
    <w:pPr>
      <w:keepNext/>
      <w:jc w:val="center"/>
      <w:outlineLvl w:val="2"/>
    </w:pPr>
    <w:rPr>
      <w:rFonts w:ascii="Times New Roman" w:eastAsia="Arial Unicode MS" w:hAnsi="Times New Roman"/>
      <w:sz w:val="24"/>
    </w:rPr>
  </w:style>
  <w:style w:type="paragraph" w:styleId="Nagwek4">
    <w:name w:val="heading 4"/>
    <w:basedOn w:val="Normalny"/>
    <w:next w:val="Normalny"/>
    <w:link w:val="Nagwek4Znak"/>
    <w:qFormat/>
    <w:rsid w:val="00EB70DA"/>
    <w:pPr>
      <w:keepNext/>
      <w:tabs>
        <w:tab w:val="left" w:pos="284"/>
      </w:tabs>
      <w:ind w:left="284" w:hanging="284"/>
      <w:jc w:val="center"/>
      <w:outlineLvl w:val="3"/>
    </w:pPr>
    <w:rPr>
      <w:rFonts w:ascii="Times New Roman" w:hAnsi="Times New Roman"/>
      <w:sz w:val="24"/>
    </w:rPr>
  </w:style>
  <w:style w:type="paragraph" w:styleId="Nagwek5">
    <w:name w:val="heading 5"/>
    <w:basedOn w:val="Normalny"/>
    <w:next w:val="Normalny"/>
    <w:link w:val="Nagwek5Znak"/>
    <w:qFormat/>
    <w:rsid w:val="00EB70DA"/>
    <w:pPr>
      <w:keepNext/>
      <w:jc w:val="center"/>
      <w:outlineLvl w:val="4"/>
    </w:pPr>
    <w:rPr>
      <w:rFonts w:ascii="Times New Roman" w:hAnsi="Times New Roman"/>
      <w:color w:val="00FF00"/>
      <w:sz w:val="24"/>
    </w:rPr>
  </w:style>
  <w:style w:type="paragraph" w:styleId="Nagwek6">
    <w:name w:val="heading 6"/>
    <w:basedOn w:val="Normalny"/>
    <w:next w:val="Normalny"/>
    <w:link w:val="Nagwek6Znak"/>
    <w:qFormat/>
    <w:rsid w:val="00EB70DA"/>
    <w:pPr>
      <w:keepNext/>
      <w:jc w:val="both"/>
      <w:outlineLvl w:val="5"/>
    </w:pPr>
    <w:rPr>
      <w:rFonts w:ascii="Times New Roman" w:hAnsi="Times New Roman"/>
      <w:color w:val="339966"/>
      <w:sz w:val="24"/>
    </w:rPr>
  </w:style>
  <w:style w:type="paragraph" w:styleId="Nagwek7">
    <w:name w:val="heading 7"/>
    <w:basedOn w:val="Normalny"/>
    <w:next w:val="Normalny"/>
    <w:link w:val="Nagwek7Znak"/>
    <w:qFormat/>
    <w:rsid w:val="00EB70DA"/>
    <w:pPr>
      <w:keepNext/>
      <w:jc w:val="right"/>
      <w:outlineLvl w:val="6"/>
    </w:pPr>
    <w:rPr>
      <w:rFonts w:ascii="Times New Roman" w:hAnsi="Times New Roman"/>
      <w:b/>
    </w:rPr>
  </w:style>
  <w:style w:type="paragraph" w:styleId="Nagwek8">
    <w:name w:val="heading 8"/>
    <w:basedOn w:val="Normalny"/>
    <w:next w:val="Normalny"/>
    <w:link w:val="Nagwek8Znak"/>
    <w:qFormat/>
    <w:rsid w:val="00EB70DA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EB70DA"/>
    <w:pPr>
      <w:keepNext/>
      <w:widowControl w:val="0"/>
      <w:numPr>
        <w:numId w:val="2"/>
      </w:numPr>
      <w:tabs>
        <w:tab w:val="left" w:pos="-1985"/>
        <w:tab w:val="left" w:pos="360"/>
        <w:tab w:val="left" w:pos="1395"/>
      </w:tabs>
      <w:outlineLvl w:val="8"/>
    </w:pPr>
    <w:rPr>
      <w:rFonts w:ascii="Times New Roman" w:hAnsi="Times New Roman"/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PZP01Tytu">
    <w:name w:val="MPZP 01 Tytuł"/>
    <w:rsid w:val="007451D0"/>
    <w:pPr>
      <w:spacing w:before="120" w:after="0" w:line="240" w:lineRule="auto"/>
      <w:jc w:val="center"/>
    </w:pPr>
    <w:rPr>
      <w:rFonts w:ascii="Arial Narrow" w:eastAsia="Times New Roman" w:hAnsi="Arial Narrow" w:cs="Arial"/>
      <w:b/>
      <w:lang w:eastAsia="pl-PL"/>
    </w:rPr>
  </w:style>
  <w:style w:type="paragraph" w:customStyle="1" w:styleId="MPZP02Rozdzia">
    <w:name w:val="MPZP 02 Rozdział"/>
    <w:next w:val="MPZP03Rozdziatytu"/>
    <w:rsid w:val="007451D0"/>
    <w:pPr>
      <w:numPr>
        <w:numId w:val="1"/>
      </w:numPr>
      <w:spacing w:before="120" w:after="0" w:line="240" w:lineRule="auto"/>
      <w:jc w:val="center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paragraph" w:customStyle="1" w:styleId="MPZP03Rozdziatytu">
    <w:name w:val="MPZP 03 Rozdział tytuł"/>
    <w:next w:val="MPZP04Paragraf"/>
    <w:rsid w:val="007451D0"/>
    <w:pPr>
      <w:spacing w:after="120" w:line="240" w:lineRule="auto"/>
      <w:jc w:val="center"/>
      <w:outlineLvl w:val="2"/>
    </w:pPr>
    <w:rPr>
      <w:rFonts w:ascii="Arial Narrow" w:eastAsia="Times New Roman" w:hAnsi="Arial Narrow" w:cs="Times New Roman"/>
      <w:b/>
      <w:szCs w:val="20"/>
      <w:lang w:eastAsia="pl-PL"/>
    </w:rPr>
  </w:style>
  <w:style w:type="paragraph" w:customStyle="1" w:styleId="MPZP04Paragraf">
    <w:name w:val="MPZP 04 Paragraf"/>
    <w:next w:val="MPZP05Ustp"/>
    <w:rsid w:val="007451D0"/>
    <w:pPr>
      <w:numPr>
        <w:ilvl w:val="1"/>
        <w:numId w:val="1"/>
      </w:numPr>
      <w:spacing w:before="240" w:after="0" w:line="240" w:lineRule="auto"/>
      <w:jc w:val="center"/>
      <w:outlineLvl w:val="1"/>
    </w:pPr>
    <w:rPr>
      <w:rFonts w:ascii="Arial Narrow" w:eastAsia="Times New Roman" w:hAnsi="Arial Narrow" w:cs="Times New Roman"/>
      <w:szCs w:val="24"/>
      <w:lang w:eastAsia="pl-PL"/>
    </w:rPr>
  </w:style>
  <w:style w:type="paragraph" w:customStyle="1" w:styleId="MPZP05Ustp">
    <w:name w:val="MPZP 05 Ustęp"/>
    <w:rsid w:val="007451D0"/>
    <w:pPr>
      <w:numPr>
        <w:ilvl w:val="2"/>
        <w:numId w:val="1"/>
      </w:numPr>
      <w:spacing w:after="0" w:line="240" w:lineRule="auto"/>
      <w:jc w:val="both"/>
      <w:outlineLvl w:val="2"/>
    </w:pPr>
    <w:rPr>
      <w:rFonts w:ascii="Arial Narrow" w:eastAsia="Times New Roman" w:hAnsi="Arial Narrow" w:cs="Times New Roman"/>
      <w:szCs w:val="24"/>
      <w:lang w:eastAsia="pl-PL"/>
    </w:rPr>
  </w:style>
  <w:style w:type="paragraph" w:customStyle="1" w:styleId="MPZP06Punkt">
    <w:name w:val="MPZP 06 Punkt"/>
    <w:rsid w:val="007451D0"/>
    <w:pPr>
      <w:numPr>
        <w:ilvl w:val="3"/>
        <w:numId w:val="1"/>
      </w:numPr>
      <w:spacing w:after="0" w:line="240" w:lineRule="auto"/>
      <w:jc w:val="both"/>
      <w:outlineLvl w:val="3"/>
    </w:pPr>
    <w:rPr>
      <w:rFonts w:ascii="Arial Narrow" w:eastAsia="Times New Roman" w:hAnsi="Arial Narrow" w:cs="Times New Roman"/>
      <w:szCs w:val="20"/>
      <w:lang w:eastAsia="pl-PL"/>
    </w:rPr>
  </w:style>
  <w:style w:type="paragraph" w:customStyle="1" w:styleId="MPZP07Litera">
    <w:name w:val="MPZP 07 Litera"/>
    <w:rsid w:val="007451D0"/>
    <w:pPr>
      <w:numPr>
        <w:ilvl w:val="4"/>
        <w:numId w:val="1"/>
      </w:numPr>
      <w:spacing w:after="0" w:line="240" w:lineRule="auto"/>
      <w:jc w:val="both"/>
      <w:outlineLvl w:val="4"/>
    </w:pPr>
    <w:rPr>
      <w:rFonts w:ascii="Arial Narrow" w:eastAsia="Times New Roman" w:hAnsi="Arial Narrow" w:cs="Times New Roman"/>
      <w:szCs w:val="20"/>
      <w:lang w:eastAsia="pl-PL"/>
    </w:rPr>
  </w:style>
  <w:style w:type="paragraph" w:customStyle="1" w:styleId="MPZP08Tiret">
    <w:name w:val="MPZP 08 Tiret"/>
    <w:rsid w:val="007451D0"/>
    <w:pPr>
      <w:numPr>
        <w:ilvl w:val="5"/>
        <w:numId w:val="1"/>
      </w:numPr>
      <w:spacing w:after="0" w:line="240" w:lineRule="auto"/>
      <w:jc w:val="both"/>
      <w:outlineLvl w:val="5"/>
    </w:pPr>
    <w:rPr>
      <w:rFonts w:ascii="Arial Narrow" w:eastAsia="Times New Roman" w:hAnsi="Arial Narrow" w:cs="Times New Roman"/>
      <w:szCs w:val="20"/>
      <w:lang w:eastAsia="pl-PL"/>
    </w:rPr>
  </w:style>
  <w:style w:type="paragraph" w:customStyle="1" w:styleId="MPZP09Tekst">
    <w:name w:val="MPZP 09 Tekst"/>
    <w:rsid w:val="007451D0"/>
    <w:pPr>
      <w:spacing w:after="0" w:line="240" w:lineRule="auto"/>
      <w:jc w:val="both"/>
    </w:pPr>
    <w:rPr>
      <w:rFonts w:ascii="Arial Narrow" w:eastAsia="Times New Roman" w:hAnsi="Arial Narrow" w:cs="Times New Roman"/>
      <w:szCs w:val="20"/>
      <w:lang w:eastAsia="pl-PL"/>
    </w:rPr>
  </w:style>
  <w:style w:type="paragraph" w:customStyle="1" w:styleId="MPZP10TekstGruby">
    <w:name w:val="MPZP 10 Tekst Gruby"/>
    <w:rsid w:val="007451D0"/>
    <w:pPr>
      <w:spacing w:after="0" w:line="240" w:lineRule="auto"/>
      <w:jc w:val="both"/>
    </w:pPr>
    <w:rPr>
      <w:rFonts w:ascii="Arial Narrow" w:eastAsia="Times New Roman" w:hAnsi="Arial Narrow" w:cs="Times New Roman"/>
      <w:b/>
      <w:szCs w:val="20"/>
      <w:lang w:eastAsia="pl-PL"/>
    </w:rPr>
  </w:style>
  <w:style w:type="paragraph" w:customStyle="1" w:styleId="MPZP11Nagwek">
    <w:name w:val="MPZP 11 Nagłówek"/>
    <w:rsid w:val="007451D0"/>
    <w:pPr>
      <w:spacing w:after="0" w:line="240" w:lineRule="auto"/>
    </w:pPr>
    <w:rPr>
      <w:rFonts w:ascii="Arial Narrow" w:eastAsia="Times New Roman" w:hAnsi="Arial Narrow" w:cs="Times New Roman"/>
      <w:sz w:val="16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EB70DA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EB70DA"/>
    <w:rPr>
      <w:rFonts w:ascii="Arial" w:eastAsia="Times New Roman" w:hAnsi="Arial" w:cs="Times New Roman"/>
      <w:snapToGrid w:val="0"/>
      <w:sz w:val="2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EB70DA"/>
    <w:rPr>
      <w:rFonts w:ascii="Times New Roman" w:eastAsia="Arial Unicode MS" w:hAnsi="Times New Roman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EB70DA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EB70DA"/>
    <w:rPr>
      <w:rFonts w:ascii="Times New Roman" w:eastAsia="Times New Roman" w:hAnsi="Times New Roman" w:cs="Times New Roman"/>
      <w:color w:val="00FF00"/>
      <w:sz w:val="24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EB70DA"/>
    <w:rPr>
      <w:rFonts w:ascii="Times New Roman" w:eastAsia="Times New Roman" w:hAnsi="Times New Roman" w:cs="Times New Roman"/>
      <w:color w:val="339966"/>
      <w:sz w:val="24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EB70DA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EB70DA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EB70DA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locked/>
    <w:rsid w:val="00EB70DA"/>
    <w:pPr>
      <w:jc w:val="both"/>
    </w:pPr>
    <w:rPr>
      <w:b/>
      <w:snapToGrid w:val="0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B70DA"/>
    <w:rPr>
      <w:rFonts w:ascii="Arial" w:eastAsia="Times New Roman" w:hAnsi="Arial" w:cs="Times New Roman"/>
      <w:b/>
      <w:snapToGrid w:val="0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locked/>
    <w:rsid w:val="00EB70DA"/>
    <w:pPr>
      <w:jc w:val="both"/>
    </w:pPr>
    <w:rPr>
      <w:snapToGrid w:val="0"/>
      <w:sz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EB70DA"/>
    <w:rPr>
      <w:rFonts w:ascii="Arial" w:eastAsia="Times New Roman" w:hAnsi="Arial" w:cs="Times New Roman"/>
      <w:snapToGrid w:val="0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locked/>
    <w:rsid w:val="00EB70DA"/>
    <w:pPr>
      <w:ind w:left="4248"/>
      <w:jc w:val="right"/>
    </w:pPr>
    <w:rPr>
      <w:snapToGrid w:val="0"/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EB70DA"/>
    <w:rPr>
      <w:rFonts w:ascii="Arial" w:eastAsia="Times New Roman" w:hAnsi="Arial" w:cs="Times New Roman"/>
      <w:snapToGrid w:val="0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locked/>
    <w:rsid w:val="00EB70DA"/>
    <w:pPr>
      <w:ind w:left="426"/>
      <w:jc w:val="both"/>
    </w:pPr>
    <w:rPr>
      <w:b/>
      <w:snapToGrid w:val="0"/>
      <w:sz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EB70DA"/>
    <w:rPr>
      <w:rFonts w:ascii="Arial" w:eastAsia="Times New Roman" w:hAnsi="Arial" w:cs="Times New Roman"/>
      <w:b/>
      <w:snapToGrid w:val="0"/>
      <w:sz w:val="24"/>
      <w:szCs w:val="20"/>
      <w:lang w:eastAsia="pl-PL"/>
    </w:rPr>
  </w:style>
  <w:style w:type="character" w:styleId="Numerstrony">
    <w:name w:val="page number"/>
    <w:basedOn w:val="Domylnaczcionkaakapitu"/>
    <w:semiHidden/>
    <w:locked/>
    <w:rsid w:val="00EB70DA"/>
  </w:style>
  <w:style w:type="paragraph" w:styleId="Stopka">
    <w:name w:val="footer"/>
    <w:basedOn w:val="Normalny"/>
    <w:link w:val="StopkaZnak"/>
    <w:semiHidden/>
    <w:locked/>
    <w:rsid w:val="00EB70DA"/>
    <w:pPr>
      <w:tabs>
        <w:tab w:val="center" w:pos="4703"/>
        <w:tab w:val="right" w:pos="9406"/>
      </w:tabs>
    </w:pPr>
    <w:rPr>
      <w:snapToGrid w:val="0"/>
      <w:sz w:val="24"/>
    </w:rPr>
  </w:style>
  <w:style w:type="character" w:customStyle="1" w:styleId="StopkaZnak">
    <w:name w:val="Stopka Znak"/>
    <w:basedOn w:val="Domylnaczcionkaakapitu"/>
    <w:link w:val="Stopka"/>
    <w:semiHidden/>
    <w:rsid w:val="00EB70DA"/>
    <w:rPr>
      <w:rFonts w:ascii="Arial" w:eastAsia="Times New Roman" w:hAnsi="Arial" w:cs="Times New Roman"/>
      <w:snapToGrid w:val="0"/>
      <w:sz w:val="24"/>
      <w:szCs w:val="20"/>
      <w:lang w:eastAsia="pl-PL"/>
    </w:rPr>
  </w:style>
  <w:style w:type="paragraph" w:styleId="Nagwek">
    <w:name w:val="header"/>
    <w:basedOn w:val="Normalny"/>
    <w:link w:val="NagwekZnak"/>
    <w:semiHidden/>
    <w:locked/>
    <w:rsid w:val="00EB70D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locked/>
    <w:rsid w:val="00EB70DA"/>
    <w:pPr>
      <w:jc w:val="both"/>
    </w:pPr>
    <w:rPr>
      <w:rFonts w:ascii="Times New Roman" w:hAnsi="Times New Roman"/>
      <w:color w:val="FF6600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EB70DA"/>
    <w:rPr>
      <w:rFonts w:ascii="Times New Roman" w:eastAsia="Times New Roman" w:hAnsi="Times New Roman" w:cs="Times New Roman"/>
      <w:color w:val="FF6600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locked/>
    <w:rsid w:val="00EB70DA"/>
    <w:pPr>
      <w:tabs>
        <w:tab w:val="left" w:pos="284"/>
      </w:tabs>
      <w:ind w:left="284" w:hanging="284"/>
      <w:jc w:val="both"/>
    </w:pPr>
    <w:rPr>
      <w:rFonts w:ascii="Times New Roman" w:hAnsi="Times New Roman"/>
      <w:sz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EB70D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locked/>
    <w:rsid w:val="00EB70DA"/>
    <w:rPr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B70DA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semiHidden/>
    <w:locked/>
    <w:rsid w:val="00EB70DA"/>
    <w:rPr>
      <w:vertAlign w:val="superscript"/>
    </w:rPr>
  </w:style>
  <w:style w:type="character" w:styleId="Odwoaniedokomentarza">
    <w:name w:val="annotation reference"/>
    <w:semiHidden/>
    <w:locked/>
    <w:rsid w:val="00EB70D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locked/>
    <w:rsid w:val="00EB70DA"/>
  </w:style>
  <w:style w:type="character" w:customStyle="1" w:styleId="TekstkomentarzaZnak">
    <w:name w:val="Tekst komentarza Znak"/>
    <w:basedOn w:val="Domylnaczcionkaakapitu"/>
    <w:link w:val="Tekstkomentarza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unhideWhenUsed/>
    <w:locked/>
    <w:rsid w:val="00EB70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EB70DA"/>
    <w:rPr>
      <w:rFonts w:ascii="Tahoma" w:eastAsia="Times New Roman" w:hAnsi="Tahoma" w:cs="Tahoma"/>
      <w:sz w:val="16"/>
      <w:szCs w:val="16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locked/>
    <w:rsid w:val="00EB70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EB70DA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qFormat/>
    <w:rsid w:val="00EB70DA"/>
    <w:pPr>
      <w:ind w:left="720"/>
    </w:pPr>
  </w:style>
  <w:style w:type="character" w:customStyle="1" w:styleId="MPZP01TytuZnak">
    <w:name w:val="MPZP 01 Tytuł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02RozdziaZnak">
    <w:name w:val="MPZP 02 Rozdział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03RozdziatytuZnak">
    <w:name w:val="MPZP 03 Rozdział tytuł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06PunktZnak">
    <w:name w:val="MPZP 06 Punkt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07LiteraZnak">
    <w:name w:val="MPZP 07 Litera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08TiretZnak">
    <w:name w:val="MPZP 08 Tiret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09TekstZnak">
    <w:name w:val="MPZP 09 Tekst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10TekstGrubyZnak">
    <w:name w:val="MPZP 10 Tekst Gruby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11NagwekZnak">
    <w:name w:val="MPZP 11 Nagłówek Znak"/>
    <w:rsid w:val="00EB70DA"/>
    <w:rPr>
      <w:rFonts w:ascii="Arial Narrow" w:hAnsi="Arial Narrow"/>
      <w:b/>
      <w:bCs/>
      <w:sz w:val="16"/>
      <w:lang w:val="pl-PL" w:eastAsia="pl-PL" w:bidi="ar-SA"/>
    </w:rPr>
  </w:style>
  <w:style w:type="character" w:customStyle="1" w:styleId="MPZP04ParagrafZnak">
    <w:name w:val="MPZP 04 Paragraf Znak"/>
    <w:rsid w:val="00EB70DA"/>
    <w:rPr>
      <w:rFonts w:ascii="Arial Narrow" w:hAnsi="Arial Narrow"/>
      <w:b/>
      <w:bCs/>
      <w:sz w:val="22"/>
      <w:lang w:val="pl-PL" w:eastAsia="pl-PL" w:bidi="ar-SA"/>
    </w:rPr>
  </w:style>
  <w:style w:type="character" w:customStyle="1" w:styleId="MPZP05UstpZnak">
    <w:name w:val="MPZP 05 Ustęp Znak"/>
    <w:rsid w:val="00EB70DA"/>
    <w:rPr>
      <w:rFonts w:ascii="Arial Narrow" w:hAnsi="Arial Narrow"/>
      <w:b/>
      <w:bCs/>
      <w:sz w:val="22"/>
      <w:lang w:val="pl-PL" w:eastAsia="pl-PL" w:bidi="ar-SA"/>
    </w:rPr>
  </w:style>
  <w:style w:type="paragraph" w:styleId="Adresnakopercie">
    <w:name w:val="envelope address"/>
    <w:basedOn w:val="Normalny"/>
    <w:semiHidden/>
    <w:unhideWhenUsed/>
    <w:locked/>
    <w:rsid w:val="00EB70DA"/>
    <w:pPr>
      <w:framePr w:w="7920" w:h="1980" w:hRule="exact" w:hSpace="180" w:wrap="auto" w:hAnchor="page" w:xAlign="center" w:yAlign="bottom"/>
      <w:ind w:left="2880"/>
    </w:pPr>
    <w:rPr>
      <w:rFonts w:ascii="Cambria" w:hAnsi="Cambria"/>
      <w:sz w:val="24"/>
      <w:szCs w:val="24"/>
    </w:rPr>
  </w:style>
  <w:style w:type="paragraph" w:styleId="Adreszwrotnynakopercie">
    <w:name w:val="envelope return"/>
    <w:basedOn w:val="Normalny"/>
    <w:unhideWhenUsed/>
    <w:locked/>
    <w:rsid w:val="00EB70DA"/>
    <w:rPr>
      <w:rFonts w:ascii="Cambria" w:hAnsi="Cambria"/>
    </w:rPr>
  </w:style>
  <w:style w:type="paragraph" w:styleId="Bezodstpw">
    <w:name w:val="No Spacing"/>
    <w:qFormat/>
    <w:rsid w:val="00EB70DA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paragraph" w:styleId="Bibliografia">
    <w:name w:val="Bibliography"/>
    <w:basedOn w:val="Normalny"/>
    <w:next w:val="Normalny"/>
    <w:semiHidden/>
    <w:unhideWhenUsed/>
    <w:rsid w:val="00EB70DA"/>
  </w:style>
  <w:style w:type="paragraph" w:styleId="Cytat">
    <w:name w:val="Quote"/>
    <w:basedOn w:val="Normalny"/>
    <w:next w:val="Normalny"/>
    <w:link w:val="CytatZnak"/>
    <w:qFormat/>
    <w:rsid w:val="00EB70DA"/>
    <w:rPr>
      <w:i/>
      <w:iCs/>
      <w:color w:val="000000"/>
    </w:rPr>
  </w:style>
  <w:style w:type="character" w:customStyle="1" w:styleId="CytatZnak">
    <w:name w:val="Cytat Znak"/>
    <w:basedOn w:val="Domylnaczcionkaakapitu"/>
    <w:link w:val="Cytat"/>
    <w:rsid w:val="00EB70DA"/>
    <w:rPr>
      <w:rFonts w:ascii="Arial" w:eastAsia="Times New Roman" w:hAnsi="Arial" w:cs="Times New Roman"/>
      <w:i/>
      <w:iCs/>
      <w:color w:val="000000"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qFormat/>
    <w:rsid w:val="00EB70DA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ytatintensywnyZnak">
    <w:name w:val="Cytat intensywny Znak"/>
    <w:basedOn w:val="Domylnaczcionkaakapitu"/>
    <w:link w:val="Cytatintensywny"/>
    <w:rsid w:val="00EB70DA"/>
    <w:rPr>
      <w:rFonts w:ascii="Arial" w:eastAsia="Times New Roman" w:hAnsi="Arial" w:cs="Times New Roman"/>
      <w:b/>
      <w:bCs/>
      <w:i/>
      <w:iCs/>
      <w:color w:val="4F81BD"/>
      <w:sz w:val="20"/>
      <w:szCs w:val="20"/>
      <w:lang w:eastAsia="pl-PL"/>
    </w:rPr>
  </w:style>
  <w:style w:type="paragraph" w:styleId="Data">
    <w:name w:val="Date"/>
    <w:basedOn w:val="Normalny"/>
    <w:next w:val="Normalny"/>
    <w:link w:val="DataZnak"/>
    <w:semiHidden/>
    <w:unhideWhenUsed/>
    <w:locked/>
    <w:rsid w:val="00EB70DA"/>
  </w:style>
  <w:style w:type="character" w:customStyle="1" w:styleId="DataZnak">
    <w:name w:val="Data Znak"/>
    <w:basedOn w:val="Domylnaczcionkaakapitu"/>
    <w:link w:val="Data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character" w:styleId="Hipercze">
    <w:name w:val="Hyperlink"/>
    <w:semiHidden/>
    <w:unhideWhenUsed/>
    <w:locked/>
    <w:rsid w:val="00EB70DA"/>
    <w:rPr>
      <w:color w:val="0000FF"/>
      <w:u w:val="single"/>
    </w:rPr>
  </w:style>
  <w:style w:type="paragraph" w:styleId="HTML-adres">
    <w:name w:val="HTML Address"/>
    <w:basedOn w:val="Normalny"/>
    <w:link w:val="HTML-adresZnak"/>
    <w:semiHidden/>
    <w:unhideWhenUsed/>
    <w:locked/>
    <w:rsid w:val="00EB70DA"/>
    <w:rPr>
      <w:i/>
      <w:iCs/>
    </w:rPr>
  </w:style>
  <w:style w:type="character" w:customStyle="1" w:styleId="HTML-adresZnak">
    <w:name w:val="HTML - adres Znak"/>
    <w:basedOn w:val="Domylnaczcionkaakapitu"/>
    <w:link w:val="HTML-adres"/>
    <w:semiHidden/>
    <w:rsid w:val="00EB70DA"/>
    <w:rPr>
      <w:rFonts w:ascii="Arial" w:eastAsia="Times New Roman" w:hAnsi="Arial" w:cs="Times New Roman"/>
      <w:i/>
      <w:iCs/>
      <w:sz w:val="20"/>
      <w:szCs w:val="20"/>
      <w:lang w:eastAsia="pl-PL"/>
    </w:rPr>
  </w:style>
  <w:style w:type="character" w:styleId="HTML-akronim">
    <w:name w:val="HTML Acronym"/>
    <w:basedOn w:val="Domylnaczcionkaakapitu"/>
    <w:semiHidden/>
    <w:unhideWhenUsed/>
    <w:locked/>
    <w:rsid w:val="00EB70DA"/>
  </w:style>
  <w:style w:type="character" w:styleId="HTML-cytat">
    <w:name w:val="HTML Cite"/>
    <w:semiHidden/>
    <w:unhideWhenUsed/>
    <w:locked/>
    <w:rsid w:val="00EB70DA"/>
    <w:rPr>
      <w:i/>
      <w:iCs/>
    </w:rPr>
  </w:style>
  <w:style w:type="character" w:styleId="HTML-definicja">
    <w:name w:val="HTML Definition"/>
    <w:semiHidden/>
    <w:unhideWhenUsed/>
    <w:locked/>
    <w:rsid w:val="00EB70DA"/>
    <w:rPr>
      <w:i/>
      <w:iCs/>
    </w:rPr>
  </w:style>
  <w:style w:type="character" w:styleId="HTML-klawiatura">
    <w:name w:val="HTML Keyboard"/>
    <w:semiHidden/>
    <w:unhideWhenUsed/>
    <w:locked/>
    <w:rsid w:val="00EB70DA"/>
    <w:rPr>
      <w:rFonts w:ascii="Courier New" w:hAnsi="Courier New" w:cs="Courier New"/>
      <w:sz w:val="20"/>
      <w:szCs w:val="20"/>
    </w:rPr>
  </w:style>
  <w:style w:type="character" w:styleId="HTML-kod">
    <w:name w:val="HTML Code"/>
    <w:semiHidden/>
    <w:unhideWhenUsed/>
    <w:locked/>
    <w:rsid w:val="00EB70DA"/>
    <w:rPr>
      <w:rFonts w:ascii="Courier New" w:hAnsi="Courier New" w:cs="Courier New"/>
      <w:sz w:val="20"/>
      <w:szCs w:val="20"/>
    </w:rPr>
  </w:style>
  <w:style w:type="character" w:styleId="HTML-przykad">
    <w:name w:val="HTML Sample"/>
    <w:semiHidden/>
    <w:unhideWhenUsed/>
    <w:locked/>
    <w:rsid w:val="00EB70DA"/>
    <w:rPr>
      <w:rFonts w:ascii="Courier New" w:hAnsi="Courier New" w:cs="Courier New"/>
    </w:rPr>
  </w:style>
  <w:style w:type="character" w:styleId="HTML-staaszeroko">
    <w:name w:val="HTML Typewriter"/>
    <w:semiHidden/>
    <w:unhideWhenUsed/>
    <w:locked/>
    <w:rsid w:val="00EB70DA"/>
    <w:rPr>
      <w:rFonts w:ascii="Courier New" w:hAnsi="Courier New" w:cs="Courier New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semiHidden/>
    <w:unhideWhenUsed/>
    <w:locked/>
    <w:rsid w:val="00EB70DA"/>
    <w:rPr>
      <w:rFonts w:ascii="Courier New" w:hAnsi="Courier New" w:cs="Courier New"/>
    </w:rPr>
  </w:style>
  <w:style w:type="character" w:customStyle="1" w:styleId="HTML-wstpniesformatowanyZnak">
    <w:name w:val="HTML - wstępnie sformatowany Znak"/>
    <w:basedOn w:val="Domylnaczcionkaakapitu"/>
    <w:link w:val="HTML-wstpniesformatowany"/>
    <w:semiHidden/>
    <w:rsid w:val="00EB70DA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TML-zmienna">
    <w:name w:val="HTML Variable"/>
    <w:semiHidden/>
    <w:unhideWhenUsed/>
    <w:locked/>
    <w:rsid w:val="00EB70DA"/>
    <w:rPr>
      <w:i/>
      <w:iCs/>
    </w:rPr>
  </w:style>
  <w:style w:type="paragraph" w:styleId="Indeks1">
    <w:name w:val="index 1"/>
    <w:basedOn w:val="Normalny"/>
    <w:next w:val="Normalny"/>
    <w:autoRedefine/>
    <w:semiHidden/>
    <w:unhideWhenUsed/>
    <w:locked/>
    <w:rsid w:val="00EB70DA"/>
    <w:pPr>
      <w:ind w:left="200" w:hanging="200"/>
    </w:pPr>
  </w:style>
  <w:style w:type="paragraph" w:styleId="Indeks2">
    <w:name w:val="index 2"/>
    <w:basedOn w:val="Normalny"/>
    <w:next w:val="Normalny"/>
    <w:autoRedefine/>
    <w:semiHidden/>
    <w:unhideWhenUsed/>
    <w:locked/>
    <w:rsid w:val="00EB70DA"/>
    <w:pPr>
      <w:ind w:left="400" w:hanging="200"/>
    </w:pPr>
  </w:style>
  <w:style w:type="paragraph" w:styleId="Indeks3">
    <w:name w:val="index 3"/>
    <w:basedOn w:val="Normalny"/>
    <w:next w:val="Normalny"/>
    <w:autoRedefine/>
    <w:semiHidden/>
    <w:unhideWhenUsed/>
    <w:locked/>
    <w:rsid w:val="00EB70DA"/>
    <w:pPr>
      <w:ind w:left="600" w:hanging="200"/>
    </w:pPr>
  </w:style>
  <w:style w:type="paragraph" w:styleId="Indeks4">
    <w:name w:val="index 4"/>
    <w:basedOn w:val="Normalny"/>
    <w:next w:val="Normalny"/>
    <w:autoRedefine/>
    <w:semiHidden/>
    <w:unhideWhenUsed/>
    <w:locked/>
    <w:rsid w:val="00EB70DA"/>
    <w:pPr>
      <w:ind w:left="800" w:hanging="200"/>
    </w:pPr>
  </w:style>
  <w:style w:type="paragraph" w:styleId="Indeks5">
    <w:name w:val="index 5"/>
    <w:basedOn w:val="Normalny"/>
    <w:next w:val="Normalny"/>
    <w:autoRedefine/>
    <w:semiHidden/>
    <w:unhideWhenUsed/>
    <w:locked/>
    <w:rsid w:val="00EB70DA"/>
    <w:pPr>
      <w:ind w:left="1000" w:hanging="200"/>
    </w:pPr>
  </w:style>
  <w:style w:type="paragraph" w:styleId="Indeks6">
    <w:name w:val="index 6"/>
    <w:basedOn w:val="Normalny"/>
    <w:next w:val="Normalny"/>
    <w:autoRedefine/>
    <w:semiHidden/>
    <w:unhideWhenUsed/>
    <w:locked/>
    <w:rsid w:val="00EB70DA"/>
    <w:pPr>
      <w:ind w:left="1200" w:hanging="200"/>
    </w:pPr>
  </w:style>
  <w:style w:type="paragraph" w:styleId="Indeks7">
    <w:name w:val="index 7"/>
    <w:basedOn w:val="Normalny"/>
    <w:next w:val="Normalny"/>
    <w:autoRedefine/>
    <w:semiHidden/>
    <w:unhideWhenUsed/>
    <w:locked/>
    <w:rsid w:val="00EB70DA"/>
    <w:pPr>
      <w:ind w:left="1400" w:hanging="200"/>
    </w:pPr>
  </w:style>
  <w:style w:type="paragraph" w:styleId="Indeks8">
    <w:name w:val="index 8"/>
    <w:basedOn w:val="Normalny"/>
    <w:next w:val="Normalny"/>
    <w:autoRedefine/>
    <w:semiHidden/>
    <w:unhideWhenUsed/>
    <w:locked/>
    <w:rsid w:val="00EB70DA"/>
    <w:pPr>
      <w:ind w:left="1600" w:hanging="200"/>
    </w:pPr>
  </w:style>
  <w:style w:type="paragraph" w:styleId="Indeks9">
    <w:name w:val="index 9"/>
    <w:basedOn w:val="Normalny"/>
    <w:next w:val="Normalny"/>
    <w:autoRedefine/>
    <w:semiHidden/>
    <w:unhideWhenUsed/>
    <w:locked/>
    <w:rsid w:val="00EB70DA"/>
    <w:pPr>
      <w:ind w:left="1800" w:hanging="200"/>
    </w:pPr>
  </w:style>
  <w:style w:type="paragraph" w:styleId="Legenda">
    <w:name w:val="caption"/>
    <w:basedOn w:val="Normalny"/>
    <w:next w:val="Normalny"/>
    <w:qFormat/>
    <w:rsid w:val="00EB70DA"/>
    <w:rPr>
      <w:b/>
      <w:bCs/>
    </w:rPr>
  </w:style>
  <w:style w:type="paragraph" w:styleId="Lista">
    <w:name w:val="List"/>
    <w:basedOn w:val="Normalny"/>
    <w:semiHidden/>
    <w:unhideWhenUsed/>
    <w:locked/>
    <w:rsid w:val="00EB70DA"/>
    <w:pPr>
      <w:ind w:left="283" w:hanging="283"/>
      <w:contextualSpacing/>
    </w:pPr>
  </w:style>
  <w:style w:type="paragraph" w:styleId="Lista-kontynuacja">
    <w:name w:val="List Continue"/>
    <w:basedOn w:val="Normalny"/>
    <w:semiHidden/>
    <w:unhideWhenUsed/>
    <w:locked/>
    <w:rsid w:val="00EB70DA"/>
    <w:pPr>
      <w:spacing w:after="120"/>
      <w:ind w:left="283"/>
      <w:contextualSpacing/>
    </w:pPr>
  </w:style>
  <w:style w:type="paragraph" w:styleId="Lista-kontynuacja2">
    <w:name w:val="List Continue 2"/>
    <w:basedOn w:val="Normalny"/>
    <w:semiHidden/>
    <w:unhideWhenUsed/>
    <w:locked/>
    <w:rsid w:val="00EB70DA"/>
    <w:pPr>
      <w:spacing w:after="120"/>
      <w:ind w:left="566"/>
      <w:contextualSpacing/>
    </w:pPr>
  </w:style>
  <w:style w:type="paragraph" w:styleId="Lista-kontynuacja3">
    <w:name w:val="List Continue 3"/>
    <w:basedOn w:val="Normalny"/>
    <w:semiHidden/>
    <w:unhideWhenUsed/>
    <w:locked/>
    <w:rsid w:val="00EB70DA"/>
    <w:pPr>
      <w:spacing w:after="120"/>
      <w:ind w:left="849"/>
      <w:contextualSpacing/>
    </w:pPr>
  </w:style>
  <w:style w:type="paragraph" w:styleId="Lista-kontynuacja4">
    <w:name w:val="List Continue 4"/>
    <w:basedOn w:val="Normalny"/>
    <w:semiHidden/>
    <w:unhideWhenUsed/>
    <w:locked/>
    <w:rsid w:val="00EB70DA"/>
    <w:pPr>
      <w:spacing w:after="120"/>
      <w:ind w:left="1132"/>
      <w:contextualSpacing/>
    </w:pPr>
  </w:style>
  <w:style w:type="paragraph" w:styleId="Lista-kontynuacja5">
    <w:name w:val="List Continue 5"/>
    <w:basedOn w:val="Normalny"/>
    <w:semiHidden/>
    <w:unhideWhenUsed/>
    <w:locked/>
    <w:rsid w:val="00EB70DA"/>
    <w:pPr>
      <w:spacing w:after="120"/>
      <w:ind w:left="1415"/>
      <w:contextualSpacing/>
    </w:pPr>
  </w:style>
  <w:style w:type="paragraph" w:styleId="Lista2">
    <w:name w:val="List 2"/>
    <w:basedOn w:val="Normalny"/>
    <w:semiHidden/>
    <w:unhideWhenUsed/>
    <w:locked/>
    <w:rsid w:val="00EB70DA"/>
    <w:pPr>
      <w:ind w:left="566" w:hanging="283"/>
      <w:contextualSpacing/>
    </w:pPr>
  </w:style>
  <w:style w:type="paragraph" w:styleId="Lista3">
    <w:name w:val="List 3"/>
    <w:basedOn w:val="Normalny"/>
    <w:semiHidden/>
    <w:unhideWhenUsed/>
    <w:locked/>
    <w:rsid w:val="00EB70DA"/>
    <w:pPr>
      <w:ind w:left="849" w:hanging="283"/>
      <w:contextualSpacing/>
    </w:pPr>
  </w:style>
  <w:style w:type="paragraph" w:styleId="Lista4">
    <w:name w:val="List 4"/>
    <w:basedOn w:val="Normalny"/>
    <w:semiHidden/>
    <w:unhideWhenUsed/>
    <w:locked/>
    <w:rsid w:val="00EB70DA"/>
    <w:pPr>
      <w:ind w:left="1132" w:hanging="283"/>
      <w:contextualSpacing/>
    </w:pPr>
  </w:style>
  <w:style w:type="paragraph" w:styleId="Lista5">
    <w:name w:val="List 5"/>
    <w:basedOn w:val="Normalny"/>
    <w:semiHidden/>
    <w:unhideWhenUsed/>
    <w:locked/>
    <w:rsid w:val="00EB70DA"/>
    <w:pPr>
      <w:ind w:left="1415" w:hanging="283"/>
      <w:contextualSpacing/>
    </w:pPr>
  </w:style>
  <w:style w:type="paragraph" w:styleId="Listanumerowana">
    <w:name w:val="List Number"/>
    <w:basedOn w:val="Normalny"/>
    <w:semiHidden/>
    <w:unhideWhenUsed/>
    <w:locked/>
    <w:rsid w:val="00EB70DA"/>
    <w:pPr>
      <w:contextualSpacing/>
    </w:pPr>
  </w:style>
  <w:style w:type="paragraph" w:styleId="Listanumerowana2">
    <w:name w:val="List Number 2"/>
    <w:basedOn w:val="Normalny"/>
    <w:semiHidden/>
    <w:unhideWhenUsed/>
    <w:locked/>
    <w:rsid w:val="00EB70DA"/>
    <w:pPr>
      <w:contextualSpacing/>
    </w:pPr>
  </w:style>
  <w:style w:type="paragraph" w:styleId="Listanumerowana3">
    <w:name w:val="List Number 3"/>
    <w:basedOn w:val="Normalny"/>
    <w:semiHidden/>
    <w:unhideWhenUsed/>
    <w:locked/>
    <w:rsid w:val="00EB70DA"/>
    <w:pPr>
      <w:contextualSpacing/>
    </w:pPr>
  </w:style>
  <w:style w:type="paragraph" w:styleId="Listanumerowana4">
    <w:name w:val="List Number 4"/>
    <w:basedOn w:val="Normalny"/>
    <w:semiHidden/>
    <w:unhideWhenUsed/>
    <w:locked/>
    <w:rsid w:val="00EB70DA"/>
    <w:pPr>
      <w:contextualSpacing/>
    </w:pPr>
  </w:style>
  <w:style w:type="paragraph" w:styleId="Listanumerowana5">
    <w:name w:val="List Number 5"/>
    <w:basedOn w:val="Normalny"/>
    <w:semiHidden/>
    <w:unhideWhenUsed/>
    <w:locked/>
    <w:rsid w:val="00EB70DA"/>
    <w:pPr>
      <w:contextualSpacing/>
    </w:pPr>
  </w:style>
  <w:style w:type="paragraph" w:styleId="Listapunktowana">
    <w:name w:val="List Bullet"/>
    <w:basedOn w:val="Normalny"/>
    <w:semiHidden/>
    <w:unhideWhenUsed/>
    <w:locked/>
    <w:rsid w:val="00EB70DA"/>
    <w:pPr>
      <w:contextualSpacing/>
    </w:pPr>
  </w:style>
  <w:style w:type="paragraph" w:styleId="Listapunktowana2">
    <w:name w:val="List Bullet 2"/>
    <w:basedOn w:val="Normalny"/>
    <w:semiHidden/>
    <w:unhideWhenUsed/>
    <w:locked/>
    <w:rsid w:val="00EB70DA"/>
    <w:pPr>
      <w:ind w:left="360" w:hanging="360"/>
      <w:contextualSpacing/>
    </w:pPr>
  </w:style>
  <w:style w:type="paragraph" w:styleId="Listapunktowana3">
    <w:name w:val="List Bullet 3"/>
    <w:basedOn w:val="Normalny"/>
    <w:semiHidden/>
    <w:unhideWhenUsed/>
    <w:locked/>
    <w:rsid w:val="00EB70DA"/>
    <w:pPr>
      <w:numPr>
        <w:numId w:val="3"/>
      </w:numPr>
      <w:contextualSpacing/>
    </w:pPr>
  </w:style>
  <w:style w:type="paragraph" w:styleId="Listapunktowana4">
    <w:name w:val="List Bullet 4"/>
    <w:basedOn w:val="Normalny"/>
    <w:semiHidden/>
    <w:unhideWhenUsed/>
    <w:locked/>
    <w:rsid w:val="00EB70DA"/>
    <w:pPr>
      <w:numPr>
        <w:numId w:val="4"/>
      </w:numPr>
      <w:contextualSpacing/>
    </w:pPr>
  </w:style>
  <w:style w:type="paragraph" w:styleId="Listapunktowana5">
    <w:name w:val="List Bullet 5"/>
    <w:basedOn w:val="Normalny"/>
    <w:semiHidden/>
    <w:unhideWhenUsed/>
    <w:locked/>
    <w:rsid w:val="00EB70DA"/>
    <w:pPr>
      <w:numPr>
        <w:numId w:val="5"/>
      </w:numPr>
      <w:contextualSpacing/>
    </w:pPr>
  </w:style>
  <w:style w:type="paragraph" w:styleId="Nagwekindeksu">
    <w:name w:val="index heading"/>
    <w:basedOn w:val="Normalny"/>
    <w:next w:val="Indeks1"/>
    <w:semiHidden/>
    <w:unhideWhenUsed/>
    <w:locked/>
    <w:rsid w:val="00EB70DA"/>
    <w:rPr>
      <w:rFonts w:ascii="Cambria" w:hAnsi="Cambria"/>
      <w:b/>
      <w:bCs/>
    </w:rPr>
  </w:style>
  <w:style w:type="paragraph" w:styleId="Nagweknotatki">
    <w:name w:val="Note Heading"/>
    <w:basedOn w:val="Normalny"/>
    <w:next w:val="Normalny"/>
    <w:link w:val="NagweknotatkiZnak"/>
    <w:semiHidden/>
    <w:unhideWhenUsed/>
    <w:locked/>
    <w:rsid w:val="00EB70DA"/>
  </w:style>
  <w:style w:type="character" w:customStyle="1" w:styleId="NagweknotatkiZnak">
    <w:name w:val="Nagłówek notatki Znak"/>
    <w:basedOn w:val="Domylnaczcionkaakapitu"/>
    <w:link w:val="Nagweknotatki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paragraph" w:styleId="Nagwekspisutreci">
    <w:name w:val="TOC Heading"/>
    <w:basedOn w:val="Nagwek1"/>
    <w:next w:val="Normalny"/>
    <w:qFormat/>
    <w:rsid w:val="00EB70DA"/>
    <w:pPr>
      <w:spacing w:before="240" w:after="60"/>
      <w:jc w:val="left"/>
      <w:outlineLvl w:val="9"/>
    </w:pPr>
    <w:rPr>
      <w:rFonts w:ascii="Cambria" w:hAnsi="Cambria"/>
      <w:bCs/>
      <w:kern w:val="32"/>
      <w:sz w:val="32"/>
      <w:szCs w:val="32"/>
    </w:rPr>
  </w:style>
  <w:style w:type="paragraph" w:styleId="Nagwekwiadomoci">
    <w:name w:val="Message Header"/>
    <w:basedOn w:val="Normalny"/>
    <w:link w:val="NagwekwiadomociZnak"/>
    <w:semiHidden/>
    <w:unhideWhenUsed/>
    <w:locked/>
    <w:rsid w:val="00EB70D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semiHidden/>
    <w:rsid w:val="00EB70DA"/>
    <w:rPr>
      <w:rFonts w:ascii="Cambria" w:eastAsia="Times New Roman" w:hAnsi="Cambria" w:cs="Times New Roman"/>
      <w:sz w:val="24"/>
      <w:szCs w:val="24"/>
      <w:shd w:val="pct20" w:color="auto" w:fill="auto"/>
      <w:lang w:eastAsia="pl-PL"/>
    </w:rPr>
  </w:style>
  <w:style w:type="paragraph" w:styleId="Nagwekwykazurde">
    <w:name w:val="toa heading"/>
    <w:basedOn w:val="Normalny"/>
    <w:next w:val="Normalny"/>
    <w:semiHidden/>
    <w:unhideWhenUsed/>
    <w:locked/>
    <w:rsid w:val="00EB70DA"/>
    <w:pPr>
      <w:spacing w:before="120"/>
    </w:pPr>
    <w:rPr>
      <w:rFonts w:ascii="Cambria" w:hAnsi="Cambria"/>
      <w:b/>
      <w:bCs/>
      <w:sz w:val="24"/>
      <w:szCs w:val="24"/>
    </w:rPr>
  </w:style>
  <w:style w:type="paragraph" w:styleId="NormalnyWeb">
    <w:name w:val="Normal (Web)"/>
    <w:basedOn w:val="Normalny"/>
    <w:semiHidden/>
    <w:unhideWhenUsed/>
    <w:locked/>
    <w:rsid w:val="00EB70DA"/>
    <w:rPr>
      <w:rFonts w:ascii="Times New Roman" w:hAnsi="Times New Roman"/>
      <w:sz w:val="24"/>
      <w:szCs w:val="24"/>
    </w:rPr>
  </w:style>
  <w:style w:type="character" w:styleId="Numerwiersza">
    <w:name w:val="line number"/>
    <w:basedOn w:val="Domylnaczcionkaakapitu"/>
    <w:semiHidden/>
    <w:unhideWhenUsed/>
    <w:locked/>
    <w:rsid w:val="00EB70DA"/>
  </w:style>
  <w:style w:type="character" w:styleId="Odwoaniedelikatne">
    <w:name w:val="Subtle Reference"/>
    <w:qFormat/>
    <w:rsid w:val="00EB70DA"/>
    <w:rPr>
      <w:smallCaps/>
      <w:color w:val="C0504D"/>
      <w:u w:val="single"/>
    </w:rPr>
  </w:style>
  <w:style w:type="character" w:styleId="Odwoanieintensywne">
    <w:name w:val="Intense Reference"/>
    <w:qFormat/>
    <w:rsid w:val="00EB70DA"/>
    <w:rPr>
      <w:b/>
      <w:bCs/>
      <w:smallCaps/>
      <w:color w:val="C0504D"/>
      <w:spacing w:val="5"/>
      <w:u w:val="single"/>
    </w:rPr>
  </w:style>
  <w:style w:type="character" w:styleId="Odwoanieprzypisukocowego">
    <w:name w:val="endnote reference"/>
    <w:semiHidden/>
    <w:unhideWhenUsed/>
    <w:locked/>
    <w:rsid w:val="00EB70DA"/>
    <w:rPr>
      <w:vertAlign w:val="superscript"/>
    </w:rPr>
  </w:style>
  <w:style w:type="paragraph" w:customStyle="1" w:styleId="a">
    <w:basedOn w:val="Normalny"/>
    <w:next w:val="Mapadokumentu"/>
    <w:unhideWhenUsed/>
    <w:rsid w:val="00EB70DA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semiHidden/>
    <w:rsid w:val="00EB70DA"/>
    <w:rPr>
      <w:rFonts w:ascii="Tahoma" w:hAnsi="Tahoma" w:cs="Tahoma"/>
      <w:sz w:val="16"/>
      <w:szCs w:val="16"/>
      <w:lang w:val="pl-PL" w:eastAsia="pl-PL"/>
    </w:rPr>
  </w:style>
  <w:style w:type="paragraph" w:styleId="Podpis">
    <w:name w:val="Signature"/>
    <w:basedOn w:val="Normalny"/>
    <w:link w:val="PodpisZnak"/>
    <w:semiHidden/>
    <w:unhideWhenUsed/>
    <w:locked/>
    <w:rsid w:val="00EB70DA"/>
    <w:pPr>
      <w:ind w:left="4252"/>
    </w:pPr>
  </w:style>
  <w:style w:type="character" w:customStyle="1" w:styleId="PodpisZnak">
    <w:name w:val="Podpis Znak"/>
    <w:basedOn w:val="Domylnaczcionkaakapitu"/>
    <w:link w:val="Podpis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paragraph" w:styleId="Podpise-mail">
    <w:name w:val="E-mail Signature"/>
    <w:basedOn w:val="Normalny"/>
    <w:link w:val="Podpise-mailZnak"/>
    <w:semiHidden/>
    <w:unhideWhenUsed/>
    <w:locked/>
    <w:rsid w:val="00EB70DA"/>
  </w:style>
  <w:style w:type="character" w:customStyle="1" w:styleId="Podpise-mailZnak">
    <w:name w:val="Podpis e-mail Znak"/>
    <w:basedOn w:val="Domylnaczcionkaakapitu"/>
    <w:link w:val="Podpise-mail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qFormat/>
    <w:rsid w:val="00EB70DA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EB70DA"/>
    <w:rPr>
      <w:rFonts w:ascii="Cambria" w:eastAsia="Times New Roman" w:hAnsi="Cambria" w:cs="Times New Roman"/>
      <w:sz w:val="24"/>
      <w:szCs w:val="24"/>
      <w:lang w:eastAsia="pl-PL"/>
    </w:rPr>
  </w:style>
  <w:style w:type="character" w:styleId="Pogrubienie">
    <w:name w:val="Strong"/>
    <w:qFormat/>
    <w:rsid w:val="00EB70DA"/>
    <w:rPr>
      <w:b/>
      <w:bCs/>
    </w:rPr>
  </w:style>
  <w:style w:type="paragraph" w:styleId="Spisilustracji">
    <w:name w:val="table of figures"/>
    <w:basedOn w:val="Normalny"/>
    <w:next w:val="Normalny"/>
    <w:semiHidden/>
    <w:unhideWhenUsed/>
    <w:locked/>
    <w:rsid w:val="00EB70DA"/>
  </w:style>
  <w:style w:type="paragraph" w:styleId="Spistreci1">
    <w:name w:val="toc 1"/>
    <w:basedOn w:val="Normalny"/>
    <w:next w:val="Normalny"/>
    <w:autoRedefine/>
    <w:semiHidden/>
    <w:unhideWhenUsed/>
    <w:rsid w:val="00EB70DA"/>
  </w:style>
  <w:style w:type="paragraph" w:styleId="Spistreci2">
    <w:name w:val="toc 2"/>
    <w:basedOn w:val="Normalny"/>
    <w:next w:val="Normalny"/>
    <w:autoRedefine/>
    <w:semiHidden/>
    <w:unhideWhenUsed/>
    <w:rsid w:val="00EB70DA"/>
    <w:pPr>
      <w:ind w:left="200"/>
    </w:pPr>
  </w:style>
  <w:style w:type="paragraph" w:styleId="Spistreci3">
    <w:name w:val="toc 3"/>
    <w:basedOn w:val="Normalny"/>
    <w:next w:val="Normalny"/>
    <w:autoRedefine/>
    <w:semiHidden/>
    <w:unhideWhenUsed/>
    <w:rsid w:val="00EB70DA"/>
    <w:pPr>
      <w:ind w:left="400"/>
    </w:pPr>
  </w:style>
  <w:style w:type="paragraph" w:styleId="Spistreci4">
    <w:name w:val="toc 4"/>
    <w:basedOn w:val="Normalny"/>
    <w:next w:val="Normalny"/>
    <w:autoRedefine/>
    <w:semiHidden/>
    <w:unhideWhenUsed/>
    <w:rsid w:val="00EB70DA"/>
    <w:pPr>
      <w:ind w:left="600"/>
    </w:pPr>
  </w:style>
  <w:style w:type="paragraph" w:styleId="Spistreci5">
    <w:name w:val="toc 5"/>
    <w:basedOn w:val="Normalny"/>
    <w:next w:val="Normalny"/>
    <w:autoRedefine/>
    <w:semiHidden/>
    <w:unhideWhenUsed/>
    <w:rsid w:val="00EB70DA"/>
    <w:pPr>
      <w:ind w:left="800"/>
    </w:pPr>
  </w:style>
  <w:style w:type="paragraph" w:styleId="Spistreci6">
    <w:name w:val="toc 6"/>
    <w:basedOn w:val="Normalny"/>
    <w:next w:val="Normalny"/>
    <w:autoRedefine/>
    <w:semiHidden/>
    <w:unhideWhenUsed/>
    <w:rsid w:val="00EB70DA"/>
    <w:pPr>
      <w:ind w:left="1000"/>
    </w:pPr>
  </w:style>
  <w:style w:type="paragraph" w:styleId="Spistreci7">
    <w:name w:val="toc 7"/>
    <w:basedOn w:val="Normalny"/>
    <w:next w:val="Normalny"/>
    <w:autoRedefine/>
    <w:semiHidden/>
    <w:unhideWhenUsed/>
    <w:rsid w:val="00EB70DA"/>
    <w:pPr>
      <w:ind w:left="1200"/>
    </w:pPr>
  </w:style>
  <w:style w:type="paragraph" w:styleId="Spistreci8">
    <w:name w:val="toc 8"/>
    <w:basedOn w:val="Normalny"/>
    <w:next w:val="Normalny"/>
    <w:autoRedefine/>
    <w:semiHidden/>
    <w:unhideWhenUsed/>
    <w:rsid w:val="00EB70DA"/>
    <w:pPr>
      <w:ind w:left="1400"/>
    </w:pPr>
  </w:style>
  <w:style w:type="paragraph" w:styleId="Spistreci9">
    <w:name w:val="toc 9"/>
    <w:basedOn w:val="Normalny"/>
    <w:next w:val="Normalny"/>
    <w:autoRedefine/>
    <w:semiHidden/>
    <w:unhideWhenUsed/>
    <w:rsid w:val="00EB70DA"/>
    <w:pPr>
      <w:ind w:left="1600"/>
    </w:pPr>
  </w:style>
  <w:style w:type="paragraph" w:styleId="Tekstblokowy">
    <w:name w:val="Block Text"/>
    <w:basedOn w:val="Normalny"/>
    <w:semiHidden/>
    <w:unhideWhenUsed/>
    <w:locked/>
    <w:rsid w:val="00EB70DA"/>
    <w:pPr>
      <w:spacing w:after="120"/>
      <w:ind w:left="1440" w:right="1440"/>
    </w:pPr>
  </w:style>
  <w:style w:type="paragraph" w:styleId="Tekstmakra">
    <w:name w:val="macro"/>
    <w:link w:val="TekstmakraZnak"/>
    <w:semiHidden/>
    <w:unhideWhenUsed/>
    <w:locked/>
    <w:rsid w:val="00EB70D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TekstmakraZnak">
    <w:name w:val="Tekst makra Znak"/>
    <w:basedOn w:val="Domylnaczcionkaakapitu"/>
    <w:link w:val="Tekstmakra"/>
    <w:semiHidden/>
    <w:rsid w:val="00EB70DA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podstawowyzwciciem">
    <w:name w:val="Body Text First Indent"/>
    <w:basedOn w:val="Tekstpodstawowy"/>
    <w:link w:val="TekstpodstawowyzwciciemZnak"/>
    <w:semiHidden/>
    <w:unhideWhenUsed/>
    <w:locked/>
    <w:rsid w:val="00EB70DA"/>
    <w:pPr>
      <w:spacing w:after="120"/>
      <w:ind w:firstLine="210"/>
      <w:jc w:val="left"/>
    </w:pPr>
    <w:rPr>
      <w:b w:val="0"/>
      <w:snapToGrid/>
      <w:sz w:val="20"/>
    </w:rPr>
  </w:style>
  <w:style w:type="character" w:customStyle="1" w:styleId="TekstpodstawowyzwciciemZnak">
    <w:name w:val="Tekst podstawowy z wcięciem Znak"/>
    <w:basedOn w:val="TekstpodstawowyZnak"/>
    <w:link w:val="Tekstpodstawowyzwciciem"/>
    <w:semiHidden/>
    <w:rsid w:val="00EB70DA"/>
    <w:rPr>
      <w:rFonts w:ascii="Arial" w:eastAsia="Times New Roman" w:hAnsi="Arial" w:cs="Times New Roman"/>
      <w:b w:val="0"/>
      <w:snapToGrid/>
      <w:sz w:val="20"/>
      <w:szCs w:val="20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semiHidden/>
    <w:unhideWhenUsed/>
    <w:locked/>
    <w:rsid w:val="00EB70DA"/>
    <w:pPr>
      <w:spacing w:after="120"/>
      <w:ind w:left="283" w:firstLine="210"/>
      <w:jc w:val="left"/>
    </w:pPr>
    <w:rPr>
      <w:snapToGrid/>
      <w:sz w:val="20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semiHidden/>
    <w:rsid w:val="00EB70DA"/>
    <w:rPr>
      <w:rFonts w:ascii="Arial" w:eastAsia="Times New Roman" w:hAnsi="Arial" w:cs="Times New Roman"/>
      <w:snapToGrid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semiHidden/>
    <w:unhideWhenUsed/>
    <w:locked/>
    <w:rsid w:val="00EB70DA"/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character" w:styleId="Tekstzastpczy">
    <w:name w:val="Placeholder Text"/>
    <w:semiHidden/>
    <w:locked/>
    <w:rsid w:val="00EB70DA"/>
    <w:rPr>
      <w:color w:val="808080"/>
    </w:rPr>
  </w:style>
  <w:style w:type="paragraph" w:styleId="Tytu">
    <w:name w:val="Title"/>
    <w:basedOn w:val="Normalny"/>
    <w:next w:val="Normalny"/>
    <w:link w:val="TytuZnak"/>
    <w:qFormat/>
    <w:rsid w:val="00EB70D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rsid w:val="00EB70DA"/>
    <w:rPr>
      <w:rFonts w:ascii="Cambria" w:eastAsia="Times New Roman" w:hAnsi="Cambria" w:cs="Times New Roman"/>
      <w:b/>
      <w:bCs/>
      <w:kern w:val="28"/>
      <w:sz w:val="32"/>
      <w:szCs w:val="32"/>
      <w:lang w:eastAsia="pl-PL"/>
    </w:rPr>
  </w:style>
  <w:style w:type="character" w:styleId="Tytuksiki">
    <w:name w:val="Book Title"/>
    <w:qFormat/>
    <w:rsid w:val="00EB70DA"/>
    <w:rPr>
      <w:b/>
      <w:bCs/>
      <w:smallCaps/>
      <w:spacing w:val="5"/>
    </w:rPr>
  </w:style>
  <w:style w:type="character" w:styleId="Uwydatnienie">
    <w:name w:val="Emphasis"/>
    <w:qFormat/>
    <w:rsid w:val="00EB70DA"/>
    <w:rPr>
      <w:i/>
      <w:iCs/>
    </w:rPr>
  </w:style>
  <w:style w:type="character" w:styleId="UyteHipercze">
    <w:name w:val="FollowedHyperlink"/>
    <w:semiHidden/>
    <w:unhideWhenUsed/>
    <w:locked/>
    <w:rsid w:val="00EB70DA"/>
    <w:rPr>
      <w:color w:val="800080"/>
      <w:u w:val="single"/>
    </w:rPr>
  </w:style>
  <w:style w:type="paragraph" w:styleId="Wcicienormalne">
    <w:name w:val="Normal Indent"/>
    <w:basedOn w:val="Normalny"/>
    <w:semiHidden/>
    <w:unhideWhenUsed/>
    <w:locked/>
    <w:rsid w:val="00EB70DA"/>
    <w:pPr>
      <w:numPr>
        <w:numId w:val="7"/>
      </w:numPr>
      <w:tabs>
        <w:tab w:val="clear" w:pos="1209"/>
      </w:tabs>
      <w:ind w:left="720" w:firstLine="0"/>
    </w:pPr>
  </w:style>
  <w:style w:type="paragraph" w:styleId="Wykazrde">
    <w:name w:val="table of authorities"/>
    <w:basedOn w:val="Normalny"/>
    <w:next w:val="Normalny"/>
    <w:semiHidden/>
    <w:unhideWhenUsed/>
    <w:locked/>
    <w:rsid w:val="00EB70DA"/>
    <w:pPr>
      <w:numPr>
        <w:numId w:val="8"/>
      </w:numPr>
      <w:tabs>
        <w:tab w:val="clear" w:pos="1492"/>
      </w:tabs>
      <w:ind w:left="200" w:hanging="200"/>
    </w:pPr>
  </w:style>
  <w:style w:type="character" w:styleId="Wyrnieniedelikatne">
    <w:name w:val="Subtle Emphasis"/>
    <w:qFormat/>
    <w:rsid w:val="00EB70DA"/>
    <w:rPr>
      <w:i/>
      <w:iCs/>
      <w:color w:val="808080"/>
    </w:rPr>
  </w:style>
  <w:style w:type="character" w:styleId="Wyrnienieintensywne">
    <w:name w:val="Intense Emphasis"/>
    <w:qFormat/>
    <w:rsid w:val="00EB70DA"/>
    <w:rPr>
      <w:b/>
      <w:bCs/>
      <w:i/>
      <w:iCs/>
      <w:color w:val="4F81BD"/>
    </w:rPr>
  </w:style>
  <w:style w:type="paragraph" w:styleId="Zwrotgrzecznociowy">
    <w:name w:val="Salutation"/>
    <w:basedOn w:val="Normalny"/>
    <w:next w:val="Normalny"/>
    <w:link w:val="ZwrotgrzecznociowyZnak"/>
    <w:semiHidden/>
    <w:unhideWhenUsed/>
    <w:locked/>
    <w:rsid w:val="00EB70DA"/>
    <w:pPr>
      <w:numPr>
        <w:numId w:val="9"/>
      </w:numPr>
      <w:tabs>
        <w:tab w:val="clear" w:pos="926"/>
      </w:tabs>
      <w:ind w:left="0" w:firstLine="0"/>
    </w:pPr>
  </w:style>
  <w:style w:type="character" w:customStyle="1" w:styleId="ZwrotgrzecznociowyZnak">
    <w:name w:val="Zwrot grzecznościowy Znak"/>
    <w:basedOn w:val="Domylnaczcionkaakapitu"/>
    <w:link w:val="Zwrotgrzecznociowy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paragraph" w:styleId="Zwrotpoegnalny">
    <w:name w:val="Closing"/>
    <w:basedOn w:val="Normalny"/>
    <w:link w:val="ZwrotpoegnalnyZnak"/>
    <w:semiHidden/>
    <w:unhideWhenUsed/>
    <w:locked/>
    <w:rsid w:val="00EB70DA"/>
    <w:pPr>
      <w:numPr>
        <w:numId w:val="10"/>
      </w:numPr>
      <w:tabs>
        <w:tab w:val="clear" w:pos="1492"/>
      </w:tabs>
      <w:ind w:left="4252" w:firstLine="0"/>
    </w:pPr>
  </w:style>
  <w:style w:type="character" w:customStyle="1" w:styleId="ZwrotpoegnalnyZnak">
    <w:name w:val="Zwrot pożegnalny Znak"/>
    <w:basedOn w:val="Domylnaczcionkaakapitu"/>
    <w:link w:val="Zwrotpoegnalny"/>
    <w:semiHidden/>
    <w:rsid w:val="00EB70DA"/>
    <w:rPr>
      <w:rFonts w:ascii="Arial" w:eastAsia="Times New Roman" w:hAnsi="Arial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semiHidden/>
    <w:unhideWhenUsed/>
    <w:locked/>
    <w:rsid w:val="00EB70DA"/>
    <w:rPr>
      <w:rFonts w:ascii="Courier New" w:hAnsi="Courier New" w:cs="Courier New"/>
    </w:rPr>
  </w:style>
  <w:style w:type="character" w:customStyle="1" w:styleId="ZwykytekstZnak">
    <w:name w:val="Zwykły tekst Znak"/>
    <w:basedOn w:val="Domylnaczcionkaakapitu"/>
    <w:link w:val="Zwykytekst"/>
    <w:semiHidden/>
    <w:rsid w:val="00EB70DA"/>
    <w:rPr>
      <w:rFonts w:ascii="Courier New" w:eastAsia="Times New Roman" w:hAnsi="Courier New" w:cs="Courier New"/>
      <w:sz w:val="20"/>
      <w:szCs w:val="20"/>
      <w:lang w:eastAsia="pl-PL"/>
    </w:rPr>
  </w:style>
  <w:style w:type="numbering" w:styleId="111111">
    <w:name w:val="Outline List 2"/>
    <w:basedOn w:val="Bezlisty"/>
    <w:uiPriority w:val="99"/>
    <w:semiHidden/>
    <w:unhideWhenUsed/>
    <w:locked/>
    <w:rsid w:val="00EB70DA"/>
    <w:pPr>
      <w:numPr>
        <w:numId w:val="11"/>
      </w:numPr>
    </w:pPr>
  </w:style>
  <w:style w:type="paragraph" w:customStyle="1" w:styleId="18Zalacznikilista">
    <w:name w:val="@18.Zalaczniki_lista"/>
    <w:basedOn w:val="Normalny"/>
    <w:rsid w:val="00EB70DA"/>
    <w:pPr>
      <w:numPr>
        <w:numId w:val="6"/>
      </w:numPr>
      <w:ind w:left="714" w:hanging="357"/>
      <w:jc w:val="both"/>
    </w:pPr>
    <w:rPr>
      <w:rFonts w:ascii="Verdana" w:hAnsi="Verdana"/>
      <w:sz w:val="16"/>
      <w:szCs w:val="18"/>
    </w:rPr>
  </w:style>
  <w:style w:type="character" w:customStyle="1" w:styleId="apple-style-span">
    <w:name w:val="apple-style-span"/>
    <w:basedOn w:val="Domylnaczcionkaakapitu"/>
    <w:rsid w:val="00EB70DA"/>
  </w:style>
  <w:style w:type="paragraph" w:styleId="Poprawka">
    <w:name w:val="Revision"/>
    <w:hidden/>
    <w:uiPriority w:val="99"/>
    <w:semiHidden/>
    <w:rsid w:val="00EB70DA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paragraph" w:customStyle="1" w:styleId="Default">
    <w:name w:val="Default"/>
    <w:rsid w:val="00EB70D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unhideWhenUsed/>
    <w:locked/>
    <w:rsid w:val="00EB70DA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EB70DA"/>
    <w:rPr>
      <w:rFonts w:ascii="Segoe UI" w:eastAsia="Times New Roman" w:hAnsi="Segoe UI" w:cs="Segoe UI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01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GEOPLAN%20MPZP\MPZP_BIN\mpzp10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EEE3C-EA9E-41A7-B0E2-85B3C7CA2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mpzp10.dotm</Template>
  <TotalTime>366</TotalTime>
  <Pages>3</Pages>
  <Words>1062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Wojciech Kotla</dc:creator>
  <cp:lastModifiedBy>Monika Niezgoda</cp:lastModifiedBy>
  <cp:revision>23</cp:revision>
  <cp:lastPrinted>2023-05-23T10:48:00Z</cp:lastPrinted>
  <dcterms:created xsi:type="dcterms:W3CDTF">2022-10-19T06:43:00Z</dcterms:created>
  <dcterms:modified xsi:type="dcterms:W3CDTF">2023-06-22T10:32:00Z</dcterms:modified>
</cp:coreProperties>
</file>